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D7" w:rsidRDefault="00B30AD7" w:rsidP="00B21B41">
      <w:pPr>
        <w:pStyle w:val="af1"/>
        <w:jc w:val="center"/>
        <w:rPr>
          <w:rFonts w:ascii="Times New Roman" w:hAnsi="Times New Roman" w:cs="Times New Roman"/>
          <w:b/>
          <w:sz w:val="28"/>
          <w:szCs w:val="28"/>
        </w:rPr>
      </w:pPr>
      <w:r w:rsidRPr="00AE03EC">
        <w:rPr>
          <w:rFonts w:ascii="Times New Roman" w:hAnsi="Times New Roman" w:cs="Times New Roman"/>
          <w:b/>
          <w:noProof/>
          <w:sz w:val="28"/>
          <w:szCs w:val="28"/>
        </w:rPr>
        <w:drawing>
          <wp:inline distT="0" distB="0" distL="0" distR="0">
            <wp:extent cx="847725" cy="857250"/>
            <wp:effectExtent l="19050" t="0" r="9525" b="0"/>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847725" cy="857250"/>
                    </a:xfrm>
                    <a:prstGeom prst="rect">
                      <a:avLst/>
                    </a:prstGeom>
                    <a:noFill/>
                    <a:ln>
                      <a:noFill/>
                    </a:ln>
                  </pic:spPr>
                </pic:pic>
              </a:graphicData>
            </a:graphic>
          </wp:inline>
        </w:drawing>
      </w:r>
    </w:p>
    <w:p w:rsidR="00B30AD7" w:rsidRPr="008C7981" w:rsidRDefault="00B30AD7" w:rsidP="00B21B41">
      <w:pPr>
        <w:pStyle w:val="af1"/>
        <w:jc w:val="center"/>
        <w:rPr>
          <w:rFonts w:ascii="Times New Roman" w:hAnsi="Times New Roman" w:cs="Times New Roman"/>
          <w:sz w:val="28"/>
          <w:szCs w:val="28"/>
        </w:rPr>
      </w:pPr>
      <w:r w:rsidRPr="008C7981">
        <w:rPr>
          <w:rFonts w:ascii="Times New Roman" w:hAnsi="Times New Roman" w:cs="Times New Roman"/>
          <w:sz w:val="28"/>
          <w:szCs w:val="28"/>
        </w:rPr>
        <w:t>ДУМА</w:t>
      </w:r>
    </w:p>
    <w:p w:rsidR="00B30AD7" w:rsidRPr="008C7981" w:rsidRDefault="00B30AD7" w:rsidP="00B21B41">
      <w:pPr>
        <w:pStyle w:val="af1"/>
        <w:jc w:val="center"/>
        <w:rPr>
          <w:rFonts w:ascii="Times New Roman" w:hAnsi="Times New Roman" w:cs="Times New Roman"/>
          <w:sz w:val="28"/>
          <w:szCs w:val="28"/>
        </w:rPr>
      </w:pPr>
      <w:r w:rsidRPr="008C7981">
        <w:rPr>
          <w:rFonts w:ascii="Times New Roman" w:hAnsi="Times New Roman" w:cs="Times New Roman"/>
          <w:sz w:val="28"/>
          <w:szCs w:val="28"/>
        </w:rPr>
        <w:t>БАРДЫМСКОГО МУНИЦИПАЛЬНОГО ОКРУГА</w:t>
      </w:r>
    </w:p>
    <w:p w:rsidR="00B30AD7" w:rsidRDefault="00B30AD7" w:rsidP="00B21B41">
      <w:pPr>
        <w:pStyle w:val="af1"/>
        <w:jc w:val="center"/>
        <w:rPr>
          <w:rFonts w:ascii="Times New Roman" w:hAnsi="Times New Roman" w:cs="Times New Roman"/>
          <w:sz w:val="28"/>
          <w:szCs w:val="28"/>
        </w:rPr>
      </w:pPr>
      <w:r w:rsidRPr="008C7981">
        <w:rPr>
          <w:rFonts w:ascii="Times New Roman" w:hAnsi="Times New Roman" w:cs="Times New Roman"/>
          <w:sz w:val="28"/>
          <w:szCs w:val="28"/>
        </w:rPr>
        <w:t>ПЕРМСКОГО КРАЯ</w:t>
      </w:r>
    </w:p>
    <w:p w:rsidR="00B30AD7" w:rsidRDefault="00B30AD7" w:rsidP="00B21B41">
      <w:pPr>
        <w:pStyle w:val="af1"/>
        <w:jc w:val="center"/>
        <w:rPr>
          <w:rFonts w:ascii="Times New Roman" w:hAnsi="Times New Roman" w:cs="Times New Roman"/>
          <w:sz w:val="28"/>
          <w:szCs w:val="28"/>
        </w:rPr>
      </w:pPr>
    </w:p>
    <w:p w:rsidR="00B30AD7" w:rsidRPr="008C7981" w:rsidRDefault="00E53E16" w:rsidP="00B21B41">
      <w:pPr>
        <w:pStyle w:val="af1"/>
        <w:jc w:val="center"/>
        <w:rPr>
          <w:rFonts w:ascii="Times New Roman" w:hAnsi="Times New Roman" w:cs="Times New Roman"/>
          <w:sz w:val="28"/>
          <w:szCs w:val="28"/>
        </w:rPr>
      </w:pPr>
      <w:r>
        <w:rPr>
          <w:rFonts w:ascii="Times New Roman" w:hAnsi="Times New Roman" w:cs="Times New Roman"/>
          <w:sz w:val="28"/>
          <w:szCs w:val="28"/>
        </w:rPr>
        <w:t>ВОСЕМНАДЦА</w:t>
      </w:r>
      <w:r w:rsidR="00B30AD7">
        <w:rPr>
          <w:rFonts w:ascii="Times New Roman" w:hAnsi="Times New Roman" w:cs="Times New Roman"/>
          <w:sz w:val="28"/>
          <w:szCs w:val="28"/>
        </w:rPr>
        <w:t>ТОЕ ЗАСЕДАНИЕ</w:t>
      </w:r>
    </w:p>
    <w:p w:rsidR="00B30AD7" w:rsidRDefault="00B30AD7" w:rsidP="00B21B41">
      <w:pPr>
        <w:jc w:val="center"/>
        <w:rPr>
          <w:b/>
          <w:sz w:val="16"/>
          <w:szCs w:val="16"/>
        </w:rPr>
      </w:pPr>
    </w:p>
    <w:p w:rsidR="00B30AD7" w:rsidRPr="00074780" w:rsidRDefault="00B30AD7" w:rsidP="00B21B41">
      <w:pPr>
        <w:jc w:val="center"/>
        <w:rPr>
          <w:b/>
          <w:sz w:val="16"/>
          <w:szCs w:val="16"/>
        </w:rPr>
      </w:pPr>
    </w:p>
    <w:p w:rsidR="00B30AD7" w:rsidRPr="008C7981" w:rsidRDefault="00B30AD7" w:rsidP="00B21B41">
      <w:pPr>
        <w:jc w:val="center"/>
        <w:rPr>
          <w:sz w:val="28"/>
          <w:szCs w:val="28"/>
        </w:rPr>
      </w:pPr>
      <w:r w:rsidRPr="008C7981">
        <w:rPr>
          <w:bCs/>
          <w:sz w:val="28"/>
          <w:szCs w:val="28"/>
        </w:rPr>
        <w:t>РЕШЕНИЕ</w:t>
      </w:r>
    </w:p>
    <w:p w:rsidR="00B30AD7" w:rsidRPr="008C7981" w:rsidRDefault="00B30AD7" w:rsidP="00B21B41">
      <w:pPr>
        <w:jc w:val="both"/>
        <w:rPr>
          <w:sz w:val="28"/>
          <w:szCs w:val="28"/>
        </w:rPr>
      </w:pPr>
      <w:r w:rsidRPr="008C7981">
        <w:rPr>
          <w:sz w:val="28"/>
          <w:szCs w:val="28"/>
        </w:rPr>
        <w:t xml:space="preserve">    </w:t>
      </w:r>
    </w:p>
    <w:tbl>
      <w:tblPr>
        <w:tblW w:w="9828" w:type="dxa"/>
        <w:tblLayout w:type="fixed"/>
        <w:tblLook w:val="0000"/>
      </w:tblPr>
      <w:tblGrid>
        <w:gridCol w:w="3341"/>
        <w:gridCol w:w="3341"/>
        <w:gridCol w:w="2606"/>
        <w:gridCol w:w="540"/>
      </w:tblGrid>
      <w:tr w:rsidR="00B30AD7" w:rsidRPr="00654F04" w:rsidTr="0000364E">
        <w:tc>
          <w:tcPr>
            <w:tcW w:w="3341" w:type="dxa"/>
          </w:tcPr>
          <w:p w:rsidR="00E55133" w:rsidRDefault="00E55133" w:rsidP="00B21B41">
            <w:pPr>
              <w:jc w:val="center"/>
              <w:rPr>
                <w:color w:val="000000" w:themeColor="text1"/>
                <w:sz w:val="28"/>
              </w:rPr>
            </w:pPr>
          </w:p>
          <w:p w:rsidR="00B30AD7" w:rsidRPr="00654F04" w:rsidRDefault="00B30AD7" w:rsidP="00B21B41">
            <w:pPr>
              <w:jc w:val="center"/>
              <w:rPr>
                <w:color w:val="000000" w:themeColor="text1"/>
                <w:sz w:val="28"/>
              </w:rPr>
            </w:pPr>
            <w:r>
              <w:rPr>
                <w:color w:val="000000" w:themeColor="text1"/>
                <w:sz w:val="28"/>
              </w:rPr>
              <w:t>30.09</w:t>
            </w:r>
            <w:r w:rsidRPr="00654F04">
              <w:rPr>
                <w:color w:val="000000" w:themeColor="text1"/>
                <w:sz w:val="28"/>
              </w:rPr>
              <w:t>.2021</w:t>
            </w:r>
          </w:p>
        </w:tc>
        <w:tc>
          <w:tcPr>
            <w:tcW w:w="3341" w:type="dxa"/>
          </w:tcPr>
          <w:p w:rsidR="00B30AD7" w:rsidRPr="00654F04" w:rsidRDefault="001D5B11" w:rsidP="00B21B41">
            <w:pPr>
              <w:jc w:val="center"/>
              <w:rPr>
                <w:color w:val="000000" w:themeColor="text1"/>
                <w:sz w:val="28"/>
              </w:rPr>
            </w:pPr>
            <w:r>
              <w:rPr>
                <w:color w:val="000000" w:themeColor="text1"/>
                <w:sz w:val="28"/>
              </w:rPr>
              <w:t xml:space="preserve">           </w:t>
            </w:r>
          </w:p>
        </w:tc>
        <w:tc>
          <w:tcPr>
            <w:tcW w:w="2606" w:type="dxa"/>
          </w:tcPr>
          <w:p w:rsidR="00E55133" w:rsidRDefault="00B30AD7" w:rsidP="00B21B41">
            <w:pPr>
              <w:rPr>
                <w:color w:val="000000" w:themeColor="text1"/>
                <w:sz w:val="28"/>
              </w:rPr>
            </w:pPr>
            <w:r w:rsidRPr="00654F04">
              <w:rPr>
                <w:color w:val="000000" w:themeColor="text1"/>
                <w:sz w:val="28"/>
              </w:rPr>
              <w:t xml:space="preserve">                       </w:t>
            </w:r>
          </w:p>
          <w:p w:rsidR="00B30AD7" w:rsidRPr="00654F04" w:rsidRDefault="00B30AD7" w:rsidP="00B21B41">
            <w:pPr>
              <w:jc w:val="center"/>
              <w:rPr>
                <w:color w:val="000000" w:themeColor="text1"/>
                <w:sz w:val="28"/>
              </w:rPr>
            </w:pPr>
            <w:r w:rsidRPr="00654F04">
              <w:rPr>
                <w:color w:val="000000" w:themeColor="text1"/>
                <w:sz w:val="28"/>
              </w:rPr>
              <w:t xml:space="preserve">№ </w:t>
            </w:r>
            <w:r w:rsidR="001D5B11">
              <w:rPr>
                <w:color w:val="000000" w:themeColor="text1"/>
                <w:sz w:val="28"/>
              </w:rPr>
              <w:t xml:space="preserve"> 326</w:t>
            </w:r>
          </w:p>
          <w:p w:rsidR="00B30AD7" w:rsidRPr="00654F04" w:rsidRDefault="00B30AD7" w:rsidP="00B21B41">
            <w:pPr>
              <w:jc w:val="center"/>
              <w:rPr>
                <w:color w:val="000000" w:themeColor="text1"/>
                <w:sz w:val="28"/>
              </w:rPr>
            </w:pPr>
          </w:p>
        </w:tc>
        <w:tc>
          <w:tcPr>
            <w:tcW w:w="540" w:type="dxa"/>
          </w:tcPr>
          <w:p w:rsidR="00B30AD7" w:rsidRPr="00654F04" w:rsidRDefault="00B30AD7" w:rsidP="00B21B41">
            <w:pPr>
              <w:jc w:val="center"/>
              <w:rPr>
                <w:color w:val="000000" w:themeColor="text1"/>
                <w:sz w:val="28"/>
              </w:rPr>
            </w:pPr>
          </w:p>
        </w:tc>
      </w:tr>
    </w:tbl>
    <w:p w:rsidR="00E55133" w:rsidRDefault="00E55133" w:rsidP="00B21B41">
      <w:pPr>
        <w:contextualSpacing/>
        <w:rPr>
          <w:b/>
          <w:bCs/>
          <w:color w:val="000000"/>
          <w:sz w:val="28"/>
          <w:szCs w:val="28"/>
        </w:rPr>
      </w:pPr>
    </w:p>
    <w:p w:rsidR="00B30AD7" w:rsidRDefault="00B30AD7" w:rsidP="00B21B41">
      <w:pPr>
        <w:contextualSpacing/>
        <w:rPr>
          <w:b/>
          <w:bCs/>
          <w:color w:val="000000"/>
          <w:sz w:val="28"/>
          <w:szCs w:val="28"/>
        </w:rPr>
      </w:pPr>
      <w:r w:rsidRPr="0024776E">
        <w:rPr>
          <w:b/>
          <w:bCs/>
          <w:color w:val="000000"/>
          <w:sz w:val="28"/>
          <w:szCs w:val="28"/>
        </w:rPr>
        <w:t xml:space="preserve">Об утверждении Положения о </w:t>
      </w:r>
    </w:p>
    <w:p w:rsidR="00B30AD7" w:rsidRDefault="00B30AD7" w:rsidP="00B21B41">
      <w:pPr>
        <w:contextualSpacing/>
        <w:rPr>
          <w:b/>
          <w:bCs/>
          <w:color w:val="000000"/>
          <w:sz w:val="28"/>
          <w:szCs w:val="28"/>
        </w:rPr>
      </w:pPr>
      <w:r w:rsidRPr="0024776E">
        <w:rPr>
          <w:b/>
          <w:bCs/>
          <w:color w:val="000000"/>
          <w:sz w:val="28"/>
          <w:szCs w:val="28"/>
        </w:rPr>
        <w:t>муниципальном контроле в сфере</w:t>
      </w:r>
    </w:p>
    <w:p w:rsidR="00B30AD7" w:rsidRDefault="00B30AD7" w:rsidP="00B21B41">
      <w:pPr>
        <w:contextualSpacing/>
        <w:rPr>
          <w:b/>
          <w:bCs/>
          <w:color w:val="000000"/>
          <w:sz w:val="28"/>
          <w:szCs w:val="28"/>
        </w:rPr>
      </w:pPr>
      <w:r w:rsidRPr="0024776E">
        <w:rPr>
          <w:b/>
          <w:bCs/>
          <w:color w:val="000000"/>
          <w:sz w:val="28"/>
          <w:szCs w:val="28"/>
        </w:rPr>
        <w:t xml:space="preserve"> благоустройства на</w:t>
      </w:r>
      <w:r>
        <w:rPr>
          <w:b/>
          <w:bCs/>
          <w:color w:val="000000"/>
          <w:sz w:val="28"/>
          <w:szCs w:val="28"/>
        </w:rPr>
        <w:t xml:space="preserve"> территории </w:t>
      </w:r>
    </w:p>
    <w:p w:rsidR="00B30AD7" w:rsidRDefault="00B30AD7" w:rsidP="00B21B41">
      <w:pPr>
        <w:contextualSpacing/>
        <w:rPr>
          <w:b/>
          <w:bCs/>
          <w:color w:val="000000"/>
          <w:sz w:val="28"/>
          <w:szCs w:val="28"/>
        </w:rPr>
      </w:pPr>
      <w:r>
        <w:rPr>
          <w:b/>
          <w:bCs/>
          <w:color w:val="000000"/>
          <w:sz w:val="28"/>
          <w:szCs w:val="28"/>
        </w:rPr>
        <w:t>Бардымского муниципального округа</w:t>
      </w:r>
    </w:p>
    <w:p w:rsidR="00207AC9" w:rsidRPr="0024776E" w:rsidRDefault="00207AC9" w:rsidP="00B21B41">
      <w:pPr>
        <w:contextualSpacing/>
        <w:rPr>
          <w:sz w:val="28"/>
          <w:szCs w:val="28"/>
        </w:rPr>
      </w:pPr>
      <w:r>
        <w:rPr>
          <w:b/>
          <w:bCs/>
          <w:color w:val="000000"/>
          <w:sz w:val="28"/>
          <w:szCs w:val="28"/>
        </w:rPr>
        <w:t>Пермского края</w:t>
      </w:r>
    </w:p>
    <w:p w:rsidR="00AB6A6C" w:rsidRPr="00D16ADB" w:rsidRDefault="00AB6A6C" w:rsidP="00B21B41">
      <w:pPr>
        <w:jc w:val="center"/>
        <w:rPr>
          <w:b/>
          <w:bCs/>
        </w:rPr>
      </w:pPr>
    </w:p>
    <w:p w:rsidR="00AB6A6C" w:rsidRPr="00D16ADB" w:rsidRDefault="00AB6A6C" w:rsidP="00B21B41">
      <w:pPr>
        <w:rPr>
          <w:b/>
          <w:bCs/>
        </w:rPr>
      </w:pPr>
    </w:p>
    <w:p w:rsidR="00B30AD7" w:rsidRPr="00E94303" w:rsidRDefault="00AB6A6C" w:rsidP="00B21B41">
      <w:pPr>
        <w:shd w:val="clear" w:color="auto" w:fill="FFFFFF"/>
        <w:ind w:firstLine="851"/>
        <w:jc w:val="both"/>
        <w:rPr>
          <w:bCs/>
          <w:color w:val="000000"/>
          <w:sz w:val="28"/>
          <w:szCs w:val="28"/>
        </w:rPr>
      </w:pPr>
      <w:r w:rsidRPr="001F1F63">
        <w:rPr>
          <w:color w:val="000000"/>
          <w:sz w:val="28"/>
          <w:szCs w:val="28"/>
        </w:rPr>
        <w:t>В соответствии с</w:t>
      </w:r>
      <w:r w:rsidR="00957B72">
        <w:rPr>
          <w:color w:val="000000"/>
          <w:sz w:val="28"/>
          <w:szCs w:val="28"/>
        </w:rPr>
        <w:t>о статьей</w:t>
      </w:r>
      <w:r w:rsidRPr="001F1F63">
        <w:rPr>
          <w:color w:val="000000"/>
          <w:sz w:val="28"/>
          <w:szCs w:val="28"/>
        </w:rPr>
        <w:t xml:space="preserve"> </w:t>
      </w:r>
      <w:r w:rsidR="00957B72">
        <w:rPr>
          <w:color w:val="000000"/>
          <w:sz w:val="28"/>
          <w:szCs w:val="28"/>
        </w:rPr>
        <w:t xml:space="preserve"> 16</w:t>
      </w:r>
      <w:r w:rsidRPr="001F1F63">
        <w:rPr>
          <w:color w:val="000000"/>
          <w:sz w:val="28"/>
          <w:szCs w:val="28"/>
          <w:shd w:val="clear" w:color="auto" w:fill="FFFFFF"/>
        </w:rPr>
        <w:t xml:space="preserve"> Федерального закона от 06.10.2003</w:t>
      </w:r>
      <w:r w:rsidR="001D5B11">
        <w:rPr>
          <w:color w:val="000000"/>
          <w:sz w:val="28"/>
          <w:szCs w:val="28"/>
          <w:shd w:val="clear" w:color="auto" w:fill="FFFFFF"/>
        </w:rPr>
        <w:t xml:space="preserve">           </w:t>
      </w:r>
      <w:r w:rsidRPr="001F1F6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B30AD7">
        <w:rPr>
          <w:color w:val="000000"/>
          <w:sz w:val="28"/>
          <w:szCs w:val="28"/>
        </w:rPr>
        <w:t xml:space="preserve"> </w:t>
      </w:r>
      <w:r w:rsidR="00B30AD7" w:rsidRPr="00E94303">
        <w:rPr>
          <w:bCs/>
          <w:color w:val="000000"/>
          <w:sz w:val="28"/>
          <w:szCs w:val="28"/>
        </w:rPr>
        <w:t xml:space="preserve">Бардымского муниципального округа </w:t>
      </w:r>
      <w:r w:rsidR="00207AC9">
        <w:rPr>
          <w:bCs/>
          <w:color w:val="000000"/>
          <w:sz w:val="28"/>
          <w:szCs w:val="28"/>
        </w:rPr>
        <w:t xml:space="preserve"> Пермского, </w:t>
      </w:r>
      <w:r w:rsidR="00B30AD7" w:rsidRPr="00E94303">
        <w:rPr>
          <w:bCs/>
          <w:color w:val="000000"/>
          <w:sz w:val="28"/>
          <w:szCs w:val="28"/>
        </w:rPr>
        <w:t>Дум</w:t>
      </w:r>
      <w:r w:rsidR="00207AC9">
        <w:rPr>
          <w:bCs/>
          <w:color w:val="000000"/>
          <w:sz w:val="28"/>
          <w:szCs w:val="28"/>
        </w:rPr>
        <w:t>а</w:t>
      </w:r>
      <w:r w:rsidR="00B30AD7" w:rsidRPr="00E94303">
        <w:rPr>
          <w:bCs/>
          <w:color w:val="000000"/>
          <w:sz w:val="28"/>
          <w:szCs w:val="28"/>
        </w:rPr>
        <w:t xml:space="preserve"> Бардымского муниципального округа </w:t>
      </w:r>
    </w:p>
    <w:p w:rsidR="00AB6A6C" w:rsidRPr="001F1F63" w:rsidRDefault="00B30AD7" w:rsidP="00B21B41">
      <w:pPr>
        <w:shd w:val="clear" w:color="auto" w:fill="FFFFFF"/>
        <w:ind w:firstLine="708"/>
        <w:jc w:val="both"/>
        <w:rPr>
          <w:sz w:val="28"/>
          <w:szCs w:val="28"/>
        </w:rPr>
      </w:pPr>
      <w:r>
        <w:rPr>
          <w:color w:val="000000"/>
          <w:sz w:val="28"/>
          <w:szCs w:val="28"/>
        </w:rPr>
        <w:t>РЕШАЕТ</w:t>
      </w:r>
      <w:r w:rsidR="005B6888">
        <w:rPr>
          <w:color w:val="000000"/>
          <w:sz w:val="28"/>
          <w:szCs w:val="28"/>
        </w:rPr>
        <w:t>:</w:t>
      </w:r>
    </w:p>
    <w:p w:rsidR="00E94303" w:rsidRDefault="00AB6A6C" w:rsidP="00B21B41">
      <w:pPr>
        <w:shd w:val="clear" w:color="auto" w:fill="FFFFFF"/>
        <w:ind w:firstLine="851"/>
        <w:jc w:val="both"/>
        <w:rPr>
          <w:color w:val="000000"/>
          <w:sz w:val="28"/>
          <w:szCs w:val="28"/>
        </w:rPr>
      </w:pPr>
      <w:r w:rsidRPr="001F1F63">
        <w:rPr>
          <w:color w:val="000000"/>
          <w:sz w:val="28"/>
          <w:szCs w:val="28"/>
        </w:rPr>
        <w:t>1. Утвердить прилагаемое Положение о муниципальном контроле в сфере благоустройства на территории</w:t>
      </w:r>
      <w:r w:rsidR="00E94303" w:rsidRPr="00E94303">
        <w:rPr>
          <w:b/>
          <w:bCs/>
          <w:color w:val="000000"/>
          <w:sz w:val="28"/>
          <w:szCs w:val="28"/>
        </w:rPr>
        <w:t xml:space="preserve"> </w:t>
      </w:r>
      <w:r w:rsidR="00E94303" w:rsidRPr="00E94303">
        <w:rPr>
          <w:bCs/>
          <w:color w:val="000000"/>
          <w:sz w:val="28"/>
          <w:szCs w:val="28"/>
        </w:rPr>
        <w:t>Бардымского муниципального округа</w:t>
      </w:r>
      <w:r w:rsidRPr="001F1F63">
        <w:rPr>
          <w:color w:val="000000"/>
          <w:sz w:val="28"/>
          <w:szCs w:val="28"/>
        </w:rPr>
        <w:t xml:space="preserve"> </w:t>
      </w:r>
      <w:r w:rsidR="00E94303">
        <w:rPr>
          <w:color w:val="000000"/>
          <w:sz w:val="28"/>
          <w:szCs w:val="28"/>
        </w:rPr>
        <w:t>Пермского края</w:t>
      </w:r>
      <w:r w:rsidR="00957B72">
        <w:rPr>
          <w:color w:val="000000"/>
          <w:sz w:val="28"/>
          <w:szCs w:val="28"/>
        </w:rPr>
        <w:t>.</w:t>
      </w:r>
    </w:p>
    <w:p w:rsidR="00E94303" w:rsidRDefault="00F11062" w:rsidP="00B21B41">
      <w:pPr>
        <w:pStyle w:val="af1"/>
        <w:ind w:firstLine="851"/>
        <w:jc w:val="both"/>
        <w:rPr>
          <w:rFonts w:ascii="Times New Roman" w:hAnsi="Times New Roman"/>
          <w:sz w:val="28"/>
          <w:szCs w:val="28"/>
        </w:rPr>
      </w:pPr>
      <w:r>
        <w:rPr>
          <w:rFonts w:ascii="Times New Roman" w:hAnsi="Times New Roman"/>
          <w:sz w:val="28"/>
          <w:szCs w:val="28"/>
        </w:rPr>
        <w:t>2</w:t>
      </w:r>
      <w:r w:rsidR="00E94303" w:rsidRPr="00674E3B">
        <w:rPr>
          <w:rFonts w:ascii="Times New Roman" w:hAnsi="Times New Roman"/>
          <w:sz w:val="28"/>
          <w:szCs w:val="28"/>
        </w:rPr>
        <w:t>. Опубликовать настоящее решение в газете «Тан» («Рассвет») и разместить на</w:t>
      </w:r>
      <w:r w:rsidR="00E94303">
        <w:rPr>
          <w:rFonts w:ascii="Times New Roman" w:hAnsi="Times New Roman"/>
          <w:sz w:val="28"/>
          <w:szCs w:val="28"/>
        </w:rPr>
        <w:t xml:space="preserve"> официальном</w:t>
      </w:r>
      <w:r w:rsidR="00E94303" w:rsidRPr="00674E3B">
        <w:rPr>
          <w:rFonts w:ascii="Times New Roman" w:hAnsi="Times New Roman"/>
          <w:sz w:val="28"/>
          <w:szCs w:val="28"/>
        </w:rPr>
        <w:t xml:space="preserve"> сайте Бардымского муниципального округа Пермского края барда.рф.</w:t>
      </w:r>
    </w:p>
    <w:p w:rsidR="00F11062" w:rsidRPr="001F1F63" w:rsidRDefault="00F11062" w:rsidP="00B21B41">
      <w:pPr>
        <w:shd w:val="clear" w:color="auto" w:fill="FFFFFF"/>
        <w:ind w:firstLine="851"/>
        <w:jc w:val="both"/>
        <w:rPr>
          <w:color w:val="000000"/>
          <w:sz w:val="28"/>
          <w:szCs w:val="28"/>
        </w:rPr>
      </w:pPr>
      <w:r>
        <w:rPr>
          <w:color w:val="000000"/>
          <w:sz w:val="28"/>
          <w:szCs w:val="28"/>
        </w:rPr>
        <w:t xml:space="preserve">3. </w:t>
      </w:r>
      <w:r w:rsidRPr="001F1F63">
        <w:rPr>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Pr="00E94303">
        <w:rPr>
          <w:bCs/>
          <w:color w:val="000000"/>
          <w:sz w:val="28"/>
          <w:szCs w:val="28"/>
        </w:rPr>
        <w:t>Бардымского муниципального округа</w:t>
      </w:r>
      <w:r>
        <w:rPr>
          <w:bCs/>
          <w:color w:val="000000"/>
          <w:sz w:val="28"/>
          <w:szCs w:val="28"/>
        </w:rPr>
        <w:t xml:space="preserve"> Пермского края.</w:t>
      </w:r>
    </w:p>
    <w:p w:rsidR="00F11062" w:rsidRDefault="00F11062" w:rsidP="00B21B41">
      <w:pPr>
        <w:shd w:val="clear" w:color="auto" w:fill="FFFFFF"/>
        <w:ind w:firstLine="851"/>
        <w:jc w:val="both"/>
        <w:rPr>
          <w:color w:val="000000"/>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Pr="001F1F63">
        <w:rPr>
          <w:i/>
          <w:iCs/>
          <w:color w:val="000000"/>
        </w:rPr>
        <w:t xml:space="preserve"> </w:t>
      </w:r>
      <w:r w:rsidRPr="00E94303">
        <w:rPr>
          <w:bCs/>
          <w:color w:val="000000"/>
          <w:sz w:val="28"/>
          <w:szCs w:val="28"/>
        </w:rPr>
        <w:t>Бардымского муниципального округа</w:t>
      </w:r>
      <w:r w:rsidRPr="001F1F63">
        <w:rPr>
          <w:color w:val="000000"/>
          <w:sz w:val="28"/>
          <w:szCs w:val="28"/>
        </w:rPr>
        <w:t xml:space="preserve"> </w:t>
      </w:r>
      <w:r>
        <w:rPr>
          <w:color w:val="000000"/>
          <w:sz w:val="28"/>
          <w:szCs w:val="28"/>
        </w:rPr>
        <w:t xml:space="preserve">Пермского края </w:t>
      </w:r>
      <w:r w:rsidRPr="001F1F63">
        <w:rPr>
          <w:color w:val="000000"/>
          <w:sz w:val="28"/>
          <w:szCs w:val="28"/>
        </w:rPr>
        <w:t>вступают в силу с 1 марта 2022 года.</w:t>
      </w:r>
    </w:p>
    <w:p w:rsidR="00F11062" w:rsidRPr="00674E3B" w:rsidRDefault="00F11062" w:rsidP="00B21B41">
      <w:pPr>
        <w:pStyle w:val="af1"/>
        <w:ind w:firstLine="851"/>
        <w:jc w:val="both"/>
        <w:rPr>
          <w:rFonts w:ascii="Times New Roman" w:hAnsi="Times New Roman"/>
          <w:sz w:val="28"/>
          <w:szCs w:val="28"/>
        </w:rPr>
      </w:pPr>
    </w:p>
    <w:p w:rsidR="00F11062" w:rsidRPr="00F11062" w:rsidRDefault="00F11062" w:rsidP="00B21B41">
      <w:pPr>
        <w:shd w:val="clear" w:color="auto" w:fill="FFFFFF"/>
        <w:ind w:firstLine="567"/>
        <w:jc w:val="both"/>
        <w:rPr>
          <w:b/>
          <w:color w:val="000000"/>
          <w:sz w:val="28"/>
          <w:szCs w:val="28"/>
        </w:rPr>
      </w:pPr>
      <w:r>
        <w:rPr>
          <w:color w:val="000000"/>
          <w:sz w:val="28"/>
          <w:szCs w:val="28"/>
        </w:rPr>
        <w:lastRenderedPageBreak/>
        <w:tab/>
      </w:r>
      <w:r w:rsidRPr="00A50A4A">
        <w:rPr>
          <w:color w:val="000000"/>
          <w:sz w:val="28"/>
          <w:szCs w:val="28"/>
        </w:rPr>
        <w:t xml:space="preserve">4. </w:t>
      </w:r>
      <w:r w:rsidRPr="00A50A4A">
        <w:rPr>
          <w:sz w:val="28"/>
          <w:szCs w:val="28"/>
        </w:rPr>
        <w:t>Контроль исполнения настоящего решения возложить на</w:t>
      </w:r>
      <w:r w:rsidRPr="00A50A4A">
        <w:rPr>
          <w:b/>
          <w:sz w:val="28"/>
          <w:szCs w:val="28"/>
        </w:rPr>
        <w:t xml:space="preserve"> </w:t>
      </w:r>
      <w:r w:rsidRPr="00F11062">
        <w:rPr>
          <w:rStyle w:val="af3"/>
          <w:b w:val="0"/>
          <w:sz w:val="28"/>
          <w:szCs w:val="28"/>
          <w:shd w:val="clear" w:color="auto" w:fill="FFFFFF"/>
        </w:rPr>
        <w:t>председателя постоянной комиссии по бюджету, налоговой политике и финансам Мукаева Р.Р.</w:t>
      </w:r>
    </w:p>
    <w:p w:rsidR="005B6888" w:rsidRDefault="005B6888" w:rsidP="00B21B41">
      <w:pPr>
        <w:pStyle w:val="af1"/>
        <w:ind w:firstLine="708"/>
        <w:jc w:val="both"/>
        <w:rPr>
          <w:rFonts w:ascii="Times New Roman" w:hAnsi="Times New Roman"/>
          <w:sz w:val="28"/>
          <w:szCs w:val="28"/>
        </w:rPr>
      </w:pPr>
    </w:p>
    <w:p w:rsidR="005B6888" w:rsidRDefault="005B6888" w:rsidP="00B21B41">
      <w:pPr>
        <w:pStyle w:val="af1"/>
        <w:ind w:firstLine="708"/>
        <w:jc w:val="both"/>
        <w:rPr>
          <w:rFonts w:ascii="Times New Roman" w:hAnsi="Times New Roman"/>
          <w:sz w:val="28"/>
          <w:szCs w:val="28"/>
        </w:rPr>
      </w:pPr>
    </w:p>
    <w:p w:rsidR="00F2207E" w:rsidRPr="00654F04" w:rsidRDefault="00F2207E" w:rsidP="00B21B41">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 xml:space="preserve">Председатель Думы </w:t>
      </w:r>
    </w:p>
    <w:p w:rsidR="00F2207E" w:rsidRPr="00654F04" w:rsidRDefault="00F2207E" w:rsidP="00B21B41">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Бардымского муниципального окру</w:t>
      </w:r>
      <w:r>
        <w:rPr>
          <w:rFonts w:ascii="Times New Roman" w:hAnsi="Times New Roman" w:cs="Times New Roman"/>
          <w:sz w:val="28"/>
          <w:szCs w:val="28"/>
        </w:rPr>
        <w:t>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54F04">
        <w:rPr>
          <w:rFonts w:ascii="Times New Roman" w:hAnsi="Times New Roman" w:cs="Times New Roman"/>
          <w:sz w:val="28"/>
          <w:szCs w:val="28"/>
        </w:rPr>
        <w:t xml:space="preserve"> И.Р. Вахитов</w:t>
      </w:r>
    </w:p>
    <w:p w:rsidR="00F2207E" w:rsidRPr="00654F04" w:rsidRDefault="00F2207E" w:rsidP="00B21B41">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 xml:space="preserve"> </w:t>
      </w:r>
    </w:p>
    <w:p w:rsidR="00F2207E" w:rsidRPr="00654F04" w:rsidRDefault="00F2207E" w:rsidP="00B21B41">
      <w:pPr>
        <w:pStyle w:val="ConsNonformat"/>
        <w:widowControl/>
        <w:tabs>
          <w:tab w:val="left" w:pos="142"/>
        </w:tabs>
        <w:ind w:right="0"/>
        <w:jc w:val="both"/>
        <w:rPr>
          <w:rFonts w:ascii="Times New Roman" w:hAnsi="Times New Roman" w:cs="Times New Roman"/>
          <w:sz w:val="28"/>
          <w:szCs w:val="28"/>
        </w:rPr>
      </w:pPr>
    </w:p>
    <w:p w:rsidR="00F2207E" w:rsidRPr="00654F04" w:rsidRDefault="00F2207E" w:rsidP="00B21B41">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Глава муниципального округа –</w:t>
      </w:r>
    </w:p>
    <w:p w:rsidR="00F2207E" w:rsidRPr="00654F04" w:rsidRDefault="00F2207E" w:rsidP="00B21B41">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глава администрации Бардымского</w:t>
      </w:r>
    </w:p>
    <w:p w:rsidR="00F2207E" w:rsidRPr="00654F04" w:rsidRDefault="00F2207E" w:rsidP="00B21B41">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муниципального округа</w:t>
      </w:r>
      <w:r w:rsidRPr="00654F04">
        <w:rPr>
          <w:rFonts w:ascii="Times New Roman" w:hAnsi="Times New Roman" w:cs="Times New Roman"/>
          <w:sz w:val="28"/>
          <w:szCs w:val="28"/>
        </w:rPr>
        <w:tab/>
      </w:r>
      <w:r w:rsidRPr="00654F04">
        <w:rPr>
          <w:rFonts w:ascii="Times New Roman" w:hAnsi="Times New Roman" w:cs="Times New Roman"/>
          <w:sz w:val="28"/>
          <w:szCs w:val="28"/>
        </w:rPr>
        <w:tab/>
      </w:r>
      <w:r w:rsidRPr="00654F04">
        <w:rPr>
          <w:rFonts w:ascii="Times New Roman" w:hAnsi="Times New Roman" w:cs="Times New Roman"/>
          <w:sz w:val="28"/>
          <w:szCs w:val="28"/>
        </w:rPr>
        <w:tab/>
      </w:r>
      <w:r w:rsidRPr="00654F0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54F04">
        <w:rPr>
          <w:rFonts w:ascii="Times New Roman" w:hAnsi="Times New Roman" w:cs="Times New Roman"/>
          <w:sz w:val="28"/>
          <w:szCs w:val="28"/>
        </w:rPr>
        <w:t xml:space="preserve"> Х.Г. Алапанов</w:t>
      </w:r>
    </w:p>
    <w:p w:rsidR="00F2207E" w:rsidRDefault="00F2207E" w:rsidP="00B21B41">
      <w:pPr>
        <w:pStyle w:val="ConsNonformat"/>
        <w:widowControl/>
        <w:tabs>
          <w:tab w:val="left" w:pos="142"/>
        </w:tabs>
        <w:ind w:right="0"/>
        <w:jc w:val="both"/>
        <w:rPr>
          <w:rFonts w:ascii="Times New Roman" w:hAnsi="Times New Roman" w:cs="Times New Roman"/>
          <w:sz w:val="28"/>
          <w:szCs w:val="28"/>
        </w:rPr>
      </w:pPr>
    </w:p>
    <w:p w:rsidR="001D5B11" w:rsidRDefault="001D5B11" w:rsidP="00B21B41">
      <w:pPr>
        <w:pStyle w:val="ConsNonformat"/>
        <w:widowControl/>
        <w:tabs>
          <w:tab w:val="left" w:pos="142"/>
        </w:tabs>
        <w:ind w:right="0"/>
        <w:jc w:val="both"/>
        <w:rPr>
          <w:rFonts w:ascii="Times New Roman" w:hAnsi="Times New Roman" w:cs="Times New Roman"/>
          <w:sz w:val="28"/>
          <w:szCs w:val="28"/>
        </w:rPr>
      </w:pPr>
    </w:p>
    <w:p w:rsidR="001D5B11" w:rsidRDefault="001D5B11" w:rsidP="00B21B41">
      <w:pPr>
        <w:pStyle w:val="ConsNonformat"/>
        <w:widowControl/>
        <w:tabs>
          <w:tab w:val="left" w:pos="142"/>
        </w:tabs>
        <w:ind w:right="0"/>
        <w:jc w:val="both"/>
        <w:rPr>
          <w:rFonts w:ascii="Times New Roman" w:hAnsi="Times New Roman" w:cs="Times New Roman"/>
          <w:sz w:val="28"/>
          <w:szCs w:val="28"/>
        </w:rPr>
      </w:pPr>
    </w:p>
    <w:p w:rsidR="001D5B11" w:rsidRPr="00654F04" w:rsidRDefault="001D5B11" w:rsidP="00B21B41">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30.09.2021</w:t>
      </w:r>
    </w:p>
    <w:p w:rsidR="00F2207E" w:rsidRPr="00654F04" w:rsidRDefault="00F2207E" w:rsidP="00B21B41">
      <w:pPr>
        <w:pStyle w:val="ConsPlusNormal"/>
        <w:jc w:val="both"/>
        <w:rPr>
          <w:rFonts w:ascii="Times New Roman" w:hAnsi="Times New Roman" w:cs="Times New Roman"/>
          <w:color w:val="000000" w:themeColor="text1"/>
          <w:sz w:val="28"/>
          <w:szCs w:val="28"/>
        </w:rPr>
      </w:pPr>
    </w:p>
    <w:p w:rsidR="00E94303" w:rsidRDefault="00E94303" w:rsidP="00B21B41">
      <w:pPr>
        <w:pStyle w:val="af1"/>
        <w:ind w:firstLine="708"/>
        <w:jc w:val="both"/>
        <w:rPr>
          <w:rFonts w:ascii="Times New Roman" w:hAnsi="Times New Roman"/>
          <w:sz w:val="28"/>
          <w:szCs w:val="28"/>
        </w:rPr>
      </w:pPr>
    </w:p>
    <w:p w:rsidR="00E94303" w:rsidRDefault="00E94303"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5B6888" w:rsidRDefault="005B6888" w:rsidP="00B21B41">
      <w:pPr>
        <w:shd w:val="clear" w:color="auto" w:fill="FFFFFF"/>
        <w:ind w:firstLine="709"/>
        <w:jc w:val="both"/>
        <w:rPr>
          <w:sz w:val="28"/>
          <w:szCs w:val="28"/>
        </w:rPr>
      </w:pPr>
    </w:p>
    <w:p w:rsidR="00B21B41" w:rsidRPr="00B21B41" w:rsidRDefault="00B21B41" w:rsidP="00B21B41">
      <w:pPr>
        <w:tabs>
          <w:tab w:val="num" w:pos="200"/>
        </w:tabs>
        <w:jc w:val="right"/>
        <w:outlineLvl w:val="0"/>
        <w:rPr>
          <w:sz w:val="28"/>
          <w:szCs w:val="28"/>
        </w:rPr>
      </w:pPr>
      <w:r w:rsidRPr="00B21B41">
        <w:rPr>
          <w:sz w:val="28"/>
          <w:szCs w:val="28"/>
        </w:rPr>
        <w:lastRenderedPageBreak/>
        <w:t>УТВЕРЖДЕНО</w:t>
      </w:r>
    </w:p>
    <w:p w:rsidR="00B21B41" w:rsidRPr="00B21B41" w:rsidRDefault="00B21B41" w:rsidP="00B21B41">
      <w:pPr>
        <w:jc w:val="right"/>
        <w:rPr>
          <w:bCs/>
          <w:color w:val="000000"/>
          <w:sz w:val="28"/>
          <w:szCs w:val="28"/>
        </w:rPr>
      </w:pPr>
      <w:r w:rsidRPr="00B21B41">
        <w:rPr>
          <w:color w:val="000000"/>
          <w:sz w:val="28"/>
          <w:szCs w:val="28"/>
        </w:rPr>
        <w:t xml:space="preserve">решением </w:t>
      </w:r>
      <w:r w:rsidRPr="00B21B41">
        <w:rPr>
          <w:bCs/>
          <w:color w:val="000000"/>
          <w:sz w:val="28"/>
          <w:szCs w:val="28"/>
        </w:rPr>
        <w:t xml:space="preserve">Думы Бардымского </w:t>
      </w:r>
    </w:p>
    <w:p w:rsidR="00B21B41" w:rsidRPr="00B21B41" w:rsidRDefault="00B21B41" w:rsidP="00B21B41">
      <w:pPr>
        <w:jc w:val="right"/>
        <w:rPr>
          <w:i/>
          <w:iCs/>
          <w:color w:val="000000"/>
          <w:sz w:val="28"/>
          <w:szCs w:val="28"/>
        </w:rPr>
      </w:pPr>
      <w:r w:rsidRPr="00B21B41">
        <w:rPr>
          <w:bCs/>
          <w:color w:val="000000"/>
          <w:sz w:val="28"/>
          <w:szCs w:val="28"/>
        </w:rPr>
        <w:t>муниципального округа</w:t>
      </w:r>
    </w:p>
    <w:p w:rsidR="00B21B41" w:rsidRPr="00B21B41" w:rsidRDefault="00B21B41" w:rsidP="00B21B41">
      <w:pPr>
        <w:jc w:val="right"/>
        <w:rPr>
          <w:sz w:val="28"/>
          <w:szCs w:val="28"/>
        </w:rPr>
      </w:pPr>
      <w:r>
        <w:rPr>
          <w:sz w:val="28"/>
          <w:szCs w:val="28"/>
        </w:rPr>
        <w:t>от 30.09</w:t>
      </w:r>
      <w:r w:rsidRPr="00B21B41">
        <w:rPr>
          <w:sz w:val="28"/>
          <w:szCs w:val="28"/>
        </w:rPr>
        <w:t xml:space="preserve"> 20</w:t>
      </w:r>
      <w:r>
        <w:rPr>
          <w:sz w:val="28"/>
          <w:szCs w:val="28"/>
        </w:rPr>
        <w:t>21  № 326</w:t>
      </w:r>
    </w:p>
    <w:p w:rsidR="00B21B41" w:rsidRPr="001F1F63" w:rsidRDefault="00B21B41" w:rsidP="00B21B41">
      <w:pPr>
        <w:ind w:firstLine="567"/>
        <w:jc w:val="right"/>
        <w:rPr>
          <w:color w:val="000000"/>
          <w:sz w:val="17"/>
          <w:szCs w:val="17"/>
        </w:rPr>
      </w:pPr>
    </w:p>
    <w:p w:rsidR="00B21B41" w:rsidRPr="001F1F63" w:rsidRDefault="00B21B41" w:rsidP="00B21B41">
      <w:pPr>
        <w:ind w:firstLine="567"/>
        <w:jc w:val="right"/>
        <w:rPr>
          <w:color w:val="000000"/>
          <w:sz w:val="17"/>
          <w:szCs w:val="17"/>
        </w:rPr>
      </w:pPr>
    </w:p>
    <w:p w:rsidR="00B21B41" w:rsidRDefault="00B21B41" w:rsidP="00B21B41">
      <w:pPr>
        <w:jc w:val="center"/>
        <w:rPr>
          <w:b/>
          <w:color w:val="000000"/>
          <w:sz w:val="28"/>
          <w:szCs w:val="28"/>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Pr="00F2207E">
        <w:rPr>
          <w:b/>
          <w:color w:val="000000"/>
          <w:sz w:val="28"/>
          <w:szCs w:val="28"/>
        </w:rPr>
        <w:t>Бардымского муниципального округа</w:t>
      </w:r>
      <w:r>
        <w:rPr>
          <w:b/>
          <w:color w:val="000000"/>
          <w:sz w:val="28"/>
          <w:szCs w:val="28"/>
        </w:rPr>
        <w:t xml:space="preserve"> Пермского края</w:t>
      </w:r>
    </w:p>
    <w:p w:rsidR="00B21B41" w:rsidRPr="001F1F63" w:rsidRDefault="00B21B41" w:rsidP="00B21B41">
      <w:pPr>
        <w:jc w:val="center"/>
      </w:pPr>
    </w:p>
    <w:p w:rsidR="00B21B41" w:rsidRPr="001F1F63" w:rsidRDefault="00B21B41" w:rsidP="00B21B41">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Pr="00F2207E">
        <w:rPr>
          <w:rFonts w:ascii="Times New Roman" w:hAnsi="Times New Roman" w:cs="Times New Roman"/>
          <w:color w:val="000000"/>
          <w:sz w:val="28"/>
          <w:szCs w:val="28"/>
        </w:rPr>
        <w:t>Бардымского муниципального округа</w:t>
      </w:r>
      <w:r w:rsidRPr="001F1F63">
        <w:rPr>
          <w:rFonts w:ascii="Times New Roman" w:hAnsi="Times New Roman" w:cs="Times New Roman"/>
          <w:color w:val="000000"/>
          <w:sz w:val="28"/>
          <w:szCs w:val="28"/>
        </w:rPr>
        <w:t xml:space="preserve"> (далее – контроль в сфере благоустройства).</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w:t>
      </w:r>
      <w:r>
        <w:rPr>
          <w:rFonts w:ascii="Times New Roman" w:hAnsi="Times New Roman" w:cs="Times New Roman"/>
          <w:color w:val="000000"/>
          <w:sz w:val="28"/>
          <w:szCs w:val="28"/>
          <w:shd w:val="clear" w:color="auto" w:fill="FFFFFF"/>
        </w:rPr>
        <w:t xml:space="preserve">на </w:t>
      </w:r>
      <w:r w:rsidRPr="001F1F63">
        <w:rPr>
          <w:rFonts w:ascii="Times New Roman" w:hAnsi="Times New Roman" w:cs="Times New Roman"/>
          <w:color w:val="000000"/>
          <w:sz w:val="28"/>
          <w:szCs w:val="28"/>
          <w:shd w:val="clear" w:color="auto" w:fill="FFFFFF"/>
        </w:rPr>
        <w:t xml:space="preserve">территории </w:t>
      </w:r>
      <w:r w:rsidRPr="00F2207E">
        <w:rPr>
          <w:rFonts w:ascii="Times New Roman" w:hAnsi="Times New Roman" w:cs="Times New Roman"/>
          <w:color w:val="000000"/>
          <w:sz w:val="28"/>
          <w:szCs w:val="28"/>
        </w:rPr>
        <w:t>Бардымского муниципального округа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w:t>
      </w:r>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B21B41" w:rsidRPr="001F1F63" w:rsidRDefault="00B21B41" w:rsidP="00B21B41">
      <w:pPr>
        <w:ind w:firstLine="851"/>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Pr="00F2207E">
        <w:rPr>
          <w:color w:val="000000"/>
          <w:sz w:val="28"/>
          <w:szCs w:val="28"/>
        </w:rPr>
        <w:t>Бардымского муниципального округа</w:t>
      </w:r>
      <w:r w:rsidRPr="001F1F63">
        <w:rPr>
          <w:i/>
          <w:iCs/>
          <w:color w:val="000000"/>
        </w:rPr>
        <w:t xml:space="preserve"> </w:t>
      </w:r>
      <w:r w:rsidRPr="001F1F63">
        <w:rPr>
          <w:color w:val="000000"/>
          <w:sz w:val="28"/>
          <w:szCs w:val="28"/>
        </w:rPr>
        <w:t>(далее – администрация).</w:t>
      </w:r>
    </w:p>
    <w:p w:rsidR="00B21B41" w:rsidRPr="001F1F63" w:rsidRDefault="00B21B41" w:rsidP="00B21B41">
      <w:pPr>
        <w:ind w:firstLine="851"/>
        <w:contextualSpacing/>
        <w:jc w:val="both"/>
        <w:rPr>
          <w:sz w:val="28"/>
          <w:szCs w:val="28"/>
        </w:rPr>
      </w:pPr>
      <w:r w:rsidRPr="001F1F63">
        <w:rPr>
          <w:color w:val="000000"/>
          <w:sz w:val="28"/>
          <w:szCs w:val="28"/>
        </w:rPr>
        <w:t>1.4. Должностным лиц</w:t>
      </w:r>
      <w:r>
        <w:rPr>
          <w:color w:val="000000"/>
          <w:sz w:val="28"/>
          <w:szCs w:val="28"/>
        </w:rPr>
        <w:t>ом</w:t>
      </w:r>
      <w:r w:rsidRPr="001F1F63">
        <w:rPr>
          <w:color w:val="000000"/>
          <w:sz w:val="28"/>
          <w:szCs w:val="28"/>
        </w:rPr>
        <w:t xml:space="preserve"> администрации, уполномоченным</w:t>
      </w:r>
      <w:r>
        <w:rPr>
          <w:color w:val="000000"/>
          <w:sz w:val="28"/>
          <w:szCs w:val="28"/>
        </w:rPr>
        <w:t xml:space="preserve"> </w:t>
      </w:r>
      <w:r w:rsidRPr="001F1F63">
        <w:rPr>
          <w:color w:val="000000"/>
          <w:sz w:val="28"/>
          <w:szCs w:val="28"/>
        </w:rPr>
        <w:t xml:space="preserve"> осуществлять к</w:t>
      </w:r>
      <w:r>
        <w:rPr>
          <w:color w:val="000000"/>
          <w:sz w:val="28"/>
          <w:szCs w:val="28"/>
        </w:rPr>
        <w:t>онтроль в сфере благоустройства при осуществлении контроля в сфере благоустройства</w:t>
      </w:r>
      <w:r w:rsidRPr="001F1F63">
        <w:rPr>
          <w:color w:val="000000"/>
          <w:sz w:val="28"/>
          <w:szCs w:val="28"/>
        </w:rPr>
        <w:t xml:space="preserve"> явля</w:t>
      </w:r>
      <w:r>
        <w:rPr>
          <w:color w:val="000000"/>
          <w:sz w:val="28"/>
          <w:szCs w:val="28"/>
        </w:rPr>
        <w:t>е</w:t>
      </w:r>
      <w:r w:rsidRPr="001F1F63">
        <w:rPr>
          <w:color w:val="000000"/>
          <w:sz w:val="28"/>
          <w:szCs w:val="28"/>
        </w:rPr>
        <w:t xml:space="preserve">тся </w:t>
      </w:r>
      <w:r>
        <w:rPr>
          <w:color w:val="000000"/>
          <w:sz w:val="28"/>
          <w:szCs w:val="28"/>
        </w:rPr>
        <w:t xml:space="preserve">начальник Управления капитального строительства </w:t>
      </w:r>
      <w:r w:rsidRPr="001F1F63">
        <w:rPr>
          <w:color w:val="000000"/>
          <w:sz w:val="28"/>
          <w:szCs w:val="28"/>
        </w:rPr>
        <w:t>(далее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w:t>
      </w:r>
      <w:r>
        <w:rPr>
          <w:color w:val="000000"/>
          <w:sz w:val="28"/>
          <w:szCs w:val="28"/>
        </w:rPr>
        <w:t>ого</w:t>
      </w:r>
      <w:r w:rsidRPr="001F1F63">
        <w:rPr>
          <w:color w:val="000000"/>
          <w:sz w:val="28"/>
          <w:szCs w:val="28"/>
        </w:rPr>
        <w:t xml:space="preserve"> должностн</w:t>
      </w:r>
      <w:r>
        <w:rPr>
          <w:color w:val="000000"/>
          <w:sz w:val="28"/>
          <w:szCs w:val="28"/>
        </w:rPr>
        <w:t>ого</w:t>
      </w:r>
      <w:r w:rsidRPr="001F1F63">
        <w:rPr>
          <w:color w:val="000000"/>
          <w:sz w:val="28"/>
          <w:szCs w:val="28"/>
        </w:rPr>
        <w:t xml:space="preserve"> лиц</w:t>
      </w:r>
      <w:r>
        <w:rPr>
          <w:color w:val="000000"/>
          <w:sz w:val="28"/>
          <w:szCs w:val="28"/>
        </w:rPr>
        <w:t>а</w:t>
      </w:r>
      <w:r w:rsidRPr="001F1F63">
        <w:rPr>
          <w:color w:val="000000"/>
          <w:sz w:val="28"/>
          <w:szCs w:val="28"/>
        </w:rPr>
        <w:t xml:space="preserve"> администрации в соответствии с </w:t>
      </w:r>
      <w:r>
        <w:rPr>
          <w:color w:val="000000"/>
          <w:sz w:val="28"/>
          <w:szCs w:val="28"/>
        </w:rPr>
        <w:t>его</w:t>
      </w:r>
      <w:r w:rsidRPr="001F1F63">
        <w:rPr>
          <w:color w:val="000000"/>
          <w:sz w:val="28"/>
          <w:szCs w:val="28"/>
        </w:rPr>
        <w:t xml:space="preserve"> должностной инструкцией входит осуществление полномочий по контролю в сфере благоустройства.</w:t>
      </w:r>
    </w:p>
    <w:p w:rsidR="00B21B41" w:rsidRPr="001F1F63" w:rsidRDefault="00B21B41" w:rsidP="00B21B41">
      <w:pPr>
        <w:ind w:firstLine="851"/>
        <w:contextualSpacing/>
        <w:jc w:val="both"/>
        <w:rPr>
          <w:sz w:val="28"/>
          <w:szCs w:val="28"/>
        </w:rPr>
      </w:pPr>
      <w:r w:rsidRPr="001F1F63">
        <w:rPr>
          <w:color w:val="000000"/>
          <w:sz w:val="28"/>
          <w:szCs w:val="28"/>
        </w:rPr>
        <w:t>Должностн</w:t>
      </w:r>
      <w:r>
        <w:rPr>
          <w:color w:val="000000"/>
          <w:sz w:val="28"/>
          <w:szCs w:val="28"/>
        </w:rPr>
        <w:t>о</w:t>
      </w:r>
      <w:r w:rsidRPr="001F1F63">
        <w:rPr>
          <w:color w:val="000000"/>
          <w:sz w:val="28"/>
          <w:szCs w:val="28"/>
        </w:rPr>
        <w:t>е лиц</w:t>
      </w:r>
      <w:r>
        <w:rPr>
          <w:color w:val="000000"/>
          <w:sz w:val="28"/>
          <w:szCs w:val="28"/>
        </w:rPr>
        <w:t>о</w:t>
      </w:r>
      <w:r w:rsidRPr="001F1F63">
        <w:rPr>
          <w:color w:val="000000"/>
          <w:sz w:val="28"/>
          <w:szCs w:val="28"/>
        </w:rPr>
        <w:t>, уполномоченные осуществлять контроль, при осуществлении контроля в сфере благоустройства, име</w:t>
      </w:r>
      <w:r>
        <w:rPr>
          <w:color w:val="000000"/>
          <w:sz w:val="28"/>
          <w:szCs w:val="28"/>
        </w:rPr>
        <w:t>е</w:t>
      </w:r>
      <w:r w:rsidRPr="001F1F63">
        <w:rPr>
          <w:color w:val="000000"/>
          <w:sz w:val="28"/>
          <w:szCs w:val="28"/>
        </w:rPr>
        <w:t>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w:t>
      </w:r>
      <w:r w:rsidRPr="00B21B41">
        <w:rPr>
          <w:rFonts w:ascii="Times New Roman" w:hAnsi="Times New Roman" w:cs="Times New Roman"/>
          <w:color w:val="000000"/>
          <w:sz w:val="28"/>
          <w:szCs w:val="28"/>
        </w:rPr>
        <w:t xml:space="preserve">Федерального </w:t>
      </w:r>
      <w:r w:rsidRPr="00B21B41">
        <w:rPr>
          <w:rStyle w:val="a3"/>
          <w:rFonts w:ascii="Times New Roman" w:hAnsi="Times New Roman" w:cs="Times New Roman"/>
          <w:color w:val="000000"/>
          <w:sz w:val="28"/>
          <w:szCs w:val="28"/>
          <w:u w:val="none"/>
        </w:rPr>
        <w:t>закона</w:t>
      </w:r>
      <w:r w:rsidRPr="00B21B4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B21B41">
        <w:rPr>
          <w:rStyle w:val="a3"/>
          <w:rFonts w:ascii="Times New Roman" w:hAnsi="Times New Roman" w:cs="Times New Roman"/>
          <w:color w:val="000000"/>
          <w:sz w:val="28"/>
          <w:szCs w:val="28"/>
          <w:u w:val="none"/>
        </w:rPr>
        <w:t>закона</w:t>
      </w:r>
      <w:r w:rsidRPr="00B21B41">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w:t>
      </w:r>
      <w:r w:rsidRPr="001F1F63">
        <w:rPr>
          <w:rFonts w:ascii="Times New Roman" w:hAnsi="Times New Roman" w:cs="Times New Roman"/>
          <w:color w:val="000000"/>
          <w:sz w:val="28"/>
          <w:szCs w:val="28"/>
        </w:rPr>
        <w:t xml:space="preserve"> Федерации».</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B21B41" w:rsidRPr="001F1F63" w:rsidRDefault="00B21B41" w:rsidP="00B21B41">
      <w:pPr>
        <w:widowControl w:val="0"/>
        <w:suppressAutoHyphens/>
        <w:autoSpaceDE w:val="0"/>
        <w:ind w:firstLine="851"/>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B21B41" w:rsidRPr="001F1F63" w:rsidRDefault="00B21B41" w:rsidP="00B21B41">
      <w:pPr>
        <w:pStyle w:val="2"/>
        <w:tabs>
          <w:tab w:val="left" w:pos="1200"/>
        </w:tabs>
        <w:spacing w:after="0" w:line="240" w:lineRule="auto"/>
        <w:ind w:firstLine="851"/>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B21B41" w:rsidRDefault="00B21B41" w:rsidP="00B21B41">
      <w:pPr>
        <w:pStyle w:val="2"/>
        <w:tabs>
          <w:tab w:val="left" w:pos="1200"/>
        </w:tabs>
        <w:spacing w:after="0" w:line="240" w:lineRule="auto"/>
        <w:ind w:firstLine="851"/>
        <w:jc w:val="both"/>
        <w:rPr>
          <w:color w:val="000000"/>
          <w:sz w:val="28"/>
          <w:szCs w:val="28"/>
        </w:rPr>
      </w:pPr>
      <w:r w:rsidRPr="001F1F63">
        <w:rPr>
          <w:color w:val="000000"/>
          <w:sz w:val="28"/>
          <w:szCs w:val="28"/>
        </w:rPr>
        <w:lastRenderedPageBreak/>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B21B41" w:rsidRPr="001F1F63" w:rsidRDefault="00B21B41" w:rsidP="00B21B41">
      <w:pPr>
        <w:ind w:firstLine="851"/>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B21B41" w:rsidRPr="001F1F63" w:rsidRDefault="00B21B41" w:rsidP="00B21B41">
      <w:pPr>
        <w:ind w:firstLine="851"/>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B21B41" w:rsidRPr="001F1F63" w:rsidRDefault="00B21B41" w:rsidP="00B21B41">
      <w:pPr>
        <w:ind w:firstLine="851"/>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Pr>
          <w:sz w:val="28"/>
          <w:szCs w:val="28"/>
        </w:rPr>
        <w:t>Пермского края</w:t>
      </w:r>
      <w:r w:rsidRPr="001F1F63">
        <w:rPr>
          <w:i/>
          <w:iCs/>
        </w:rPr>
        <w:t xml:space="preserve"> </w:t>
      </w:r>
      <w:r w:rsidRPr="001F1F63">
        <w:rPr>
          <w:color w:val="000000"/>
          <w:sz w:val="28"/>
          <w:szCs w:val="28"/>
        </w:rPr>
        <w:t>и Правилами благоустройства;</w:t>
      </w:r>
    </w:p>
    <w:p w:rsidR="00B21B41" w:rsidRPr="001F1F63" w:rsidRDefault="00B21B41" w:rsidP="00B21B41">
      <w:pPr>
        <w:ind w:firstLine="851"/>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B21B41" w:rsidRPr="001F1F63" w:rsidRDefault="00B21B41" w:rsidP="00B21B41">
      <w:pPr>
        <w:ind w:firstLine="851"/>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Pr>
          <w:color w:val="000000"/>
          <w:sz w:val="28"/>
          <w:szCs w:val="28"/>
        </w:rPr>
        <w:t>П</w:t>
      </w:r>
      <w:r>
        <w:rPr>
          <w:sz w:val="28"/>
          <w:szCs w:val="28"/>
        </w:rPr>
        <w:t>ермского края</w:t>
      </w:r>
      <w:r w:rsidRPr="001F1F63">
        <w:rPr>
          <w:color w:val="000000"/>
          <w:sz w:val="28"/>
          <w:szCs w:val="28"/>
        </w:rPr>
        <w:t>;</w:t>
      </w:r>
    </w:p>
    <w:p w:rsidR="00B21B41" w:rsidRPr="001F1F63" w:rsidRDefault="00B21B41" w:rsidP="00B21B41">
      <w:pPr>
        <w:ind w:firstLine="851"/>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B21B41" w:rsidRPr="001F1F63" w:rsidRDefault="00B21B41" w:rsidP="00B21B41">
      <w:pPr>
        <w:pStyle w:val="2"/>
        <w:tabs>
          <w:tab w:val="left" w:pos="1200"/>
        </w:tabs>
        <w:spacing w:after="0" w:line="240" w:lineRule="auto"/>
        <w:ind w:firstLine="851"/>
        <w:jc w:val="both"/>
        <w:rPr>
          <w:color w:val="000000"/>
          <w:sz w:val="28"/>
          <w:szCs w:val="28"/>
        </w:rPr>
      </w:pPr>
      <w:r w:rsidRPr="001F1F63">
        <w:rPr>
          <w:color w:val="000000"/>
          <w:sz w:val="28"/>
          <w:szCs w:val="28"/>
        </w:rPr>
        <w:t xml:space="preserve">3) обязательные требования по уборке территории </w:t>
      </w:r>
      <w:r>
        <w:rPr>
          <w:color w:val="000000"/>
          <w:sz w:val="28"/>
          <w:szCs w:val="28"/>
        </w:rPr>
        <w:t xml:space="preserve">Бардымского муниципального округа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B21B41" w:rsidRPr="001F1F63" w:rsidRDefault="00B21B41" w:rsidP="00B21B41">
      <w:pPr>
        <w:pStyle w:val="2"/>
        <w:tabs>
          <w:tab w:val="left" w:pos="1200"/>
        </w:tabs>
        <w:spacing w:after="0" w:line="240" w:lineRule="auto"/>
        <w:ind w:firstLine="851"/>
        <w:jc w:val="both"/>
        <w:rPr>
          <w:color w:val="000000"/>
          <w:sz w:val="28"/>
          <w:szCs w:val="28"/>
        </w:rPr>
      </w:pPr>
      <w:r w:rsidRPr="001F1F63">
        <w:rPr>
          <w:color w:val="000000"/>
          <w:sz w:val="28"/>
          <w:szCs w:val="28"/>
        </w:rPr>
        <w:t xml:space="preserve">4) обязательные требования по уборке территории </w:t>
      </w:r>
      <w:r>
        <w:rPr>
          <w:color w:val="000000"/>
          <w:sz w:val="28"/>
          <w:szCs w:val="28"/>
        </w:rPr>
        <w:t>Бардымского муниципального округа</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B21B41" w:rsidRPr="001F1F63" w:rsidRDefault="00B21B41" w:rsidP="00B21B41">
      <w:pPr>
        <w:pStyle w:val="2"/>
        <w:tabs>
          <w:tab w:val="left" w:pos="1200"/>
        </w:tabs>
        <w:spacing w:after="0" w:line="240" w:lineRule="auto"/>
        <w:ind w:firstLine="851"/>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B21B41" w:rsidRPr="001F1F63" w:rsidRDefault="00B21B41" w:rsidP="00B21B41">
      <w:pPr>
        <w:pStyle w:val="2"/>
        <w:tabs>
          <w:tab w:val="left" w:pos="1200"/>
        </w:tabs>
        <w:spacing w:after="0" w:line="240" w:lineRule="auto"/>
        <w:ind w:firstLine="851"/>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B21B41" w:rsidRPr="001F1F63" w:rsidRDefault="00B21B41" w:rsidP="00B21B41">
      <w:pPr>
        <w:pStyle w:val="2"/>
        <w:tabs>
          <w:tab w:val="left" w:pos="1200"/>
        </w:tabs>
        <w:spacing w:after="0" w:line="240" w:lineRule="auto"/>
        <w:ind w:firstLine="851"/>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B21B41" w:rsidRPr="001F1F63" w:rsidRDefault="00B21B41" w:rsidP="00B21B41">
      <w:pPr>
        <w:pStyle w:val="2"/>
        <w:tabs>
          <w:tab w:val="left" w:pos="1200"/>
        </w:tabs>
        <w:spacing w:after="0" w:line="240" w:lineRule="auto"/>
        <w:ind w:firstLine="851"/>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Pr>
          <w:color w:val="000000"/>
          <w:sz w:val="28"/>
          <w:szCs w:val="28"/>
        </w:rPr>
        <w:t xml:space="preserve"> </w:t>
      </w:r>
      <w:r w:rsidRPr="001F1F63">
        <w:rPr>
          <w:color w:val="000000"/>
          <w:sz w:val="28"/>
          <w:szCs w:val="28"/>
        </w:rPr>
        <w:t>складированию твердых коммунальных отходов;</w:t>
      </w:r>
    </w:p>
    <w:p w:rsidR="00B21B41" w:rsidRPr="001F1F63" w:rsidRDefault="00B21B41" w:rsidP="00B21B41">
      <w:pPr>
        <w:pStyle w:val="2"/>
        <w:tabs>
          <w:tab w:val="left" w:pos="1200"/>
        </w:tabs>
        <w:spacing w:after="0" w:line="240" w:lineRule="auto"/>
        <w:ind w:firstLine="851"/>
        <w:jc w:val="both"/>
        <w:rPr>
          <w:color w:val="000000"/>
          <w:sz w:val="28"/>
          <w:szCs w:val="28"/>
        </w:rPr>
      </w:pPr>
      <w:r w:rsidRPr="001F1F63">
        <w:rPr>
          <w:color w:val="000000"/>
          <w:sz w:val="28"/>
          <w:szCs w:val="28"/>
        </w:rPr>
        <w:lastRenderedPageBreak/>
        <w:t>9) обязательные требования по</w:t>
      </w:r>
      <w:r>
        <w:rPr>
          <w:color w:val="000000"/>
          <w:sz w:val="28"/>
          <w:szCs w:val="28"/>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B21B41" w:rsidRPr="001F1F63" w:rsidRDefault="00B21B41" w:rsidP="00B21B41">
      <w:pPr>
        <w:widowControl w:val="0"/>
        <w:suppressAutoHyphens/>
        <w:autoSpaceDE w:val="0"/>
        <w:ind w:firstLine="851"/>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21B41" w:rsidRPr="001F1F63" w:rsidRDefault="00B21B41" w:rsidP="00B21B41">
      <w:pPr>
        <w:widowControl w:val="0"/>
        <w:suppressAutoHyphens/>
        <w:autoSpaceDE w:val="0"/>
        <w:ind w:firstLine="851"/>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B21B41" w:rsidRPr="001F1F63" w:rsidRDefault="00B21B41" w:rsidP="00B21B41">
      <w:pPr>
        <w:widowControl w:val="0"/>
        <w:suppressAutoHyphens/>
        <w:autoSpaceDE w:val="0"/>
        <w:ind w:firstLine="851"/>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B21B41" w:rsidRPr="001F1F63" w:rsidRDefault="00B21B41" w:rsidP="00B21B41">
      <w:pPr>
        <w:widowControl w:val="0"/>
        <w:suppressAutoHyphens/>
        <w:autoSpaceDE w:val="0"/>
        <w:ind w:firstLine="851"/>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B21B41" w:rsidRPr="001F1F63" w:rsidRDefault="00B21B41" w:rsidP="00B21B41">
      <w:pPr>
        <w:widowControl w:val="0"/>
        <w:suppressAutoHyphens/>
        <w:autoSpaceDE w:val="0"/>
        <w:ind w:firstLine="851"/>
        <w:jc w:val="both"/>
        <w:rPr>
          <w:color w:val="000000"/>
          <w:sz w:val="28"/>
          <w:szCs w:val="28"/>
        </w:rPr>
      </w:pPr>
      <w:r w:rsidRPr="001F1F63">
        <w:rPr>
          <w:color w:val="000000"/>
          <w:sz w:val="28"/>
          <w:szCs w:val="28"/>
        </w:rPr>
        <w:t>3) дворовые территории;</w:t>
      </w:r>
    </w:p>
    <w:p w:rsidR="00B21B41" w:rsidRPr="001F1F63" w:rsidRDefault="00B21B41" w:rsidP="00B21B41">
      <w:pPr>
        <w:widowControl w:val="0"/>
        <w:suppressAutoHyphens/>
        <w:autoSpaceDE w:val="0"/>
        <w:ind w:firstLine="851"/>
        <w:jc w:val="both"/>
        <w:rPr>
          <w:color w:val="000000"/>
          <w:sz w:val="28"/>
          <w:szCs w:val="28"/>
        </w:rPr>
      </w:pPr>
      <w:r w:rsidRPr="001F1F63">
        <w:rPr>
          <w:color w:val="000000"/>
          <w:sz w:val="28"/>
          <w:szCs w:val="28"/>
        </w:rPr>
        <w:t>4) детские и спортивные площадки;</w:t>
      </w:r>
    </w:p>
    <w:p w:rsidR="00B21B41" w:rsidRPr="001F1F63" w:rsidRDefault="00B21B41" w:rsidP="00B21B41">
      <w:pPr>
        <w:widowControl w:val="0"/>
        <w:suppressAutoHyphens/>
        <w:autoSpaceDE w:val="0"/>
        <w:ind w:firstLine="851"/>
        <w:jc w:val="both"/>
        <w:rPr>
          <w:color w:val="000000"/>
          <w:sz w:val="28"/>
          <w:szCs w:val="28"/>
        </w:rPr>
      </w:pPr>
      <w:r w:rsidRPr="001F1F63">
        <w:rPr>
          <w:color w:val="000000"/>
          <w:sz w:val="28"/>
          <w:szCs w:val="28"/>
        </w:rPr>
        <w:t>5) площадки для выгула животных;</w:t>
      </w:r>
    </w:p>
    <w:p w:rsidR="00B21B41" w:rsidRPr="001F1F63" w:rsidRDefault="00B21B41" w:rsidP="00B21B41">
      <w:pPr>
        <w:widowControl w:val="0"/>
        <w:suppressAutoHyphens/>
        <w:autoSpaceDE w:val="0"/>
        <w:ind w:firstLine="851"/>
        <w:jc w:val="both"/>
        <w:rPr>
          <w:color w:val="000000"/>
          <w:sz w:val="28"/>
          <w:szCs w:val="28"/>
        </w:rPr>
      </w:pPr>
      <w:r w:rsidRPr="001F1F63">
        <w:rPr>
          <w:color w:val="000000"/>
          <w:sz w:val="28"/>
          <w:szCs w:val="28"/>
        </w:rPr>
        <w:t>6) парковки (парковочные места);</w:t>
      </w:r>
    </w:p>
    <w:p w:rsidR="00B21B41" w:rsidRPr="001F1F63" w:rsidRDefault="00B21B41" w:rsidP="00B21B41">
      <w:pPr>
        <w:widowControl w:val="0"/>
        <w:suppressAutoHyphens/>
        <w:autoSpaceDE w:val="0"/>
        <w:ind w:firstLine="851"/>
        <w:jc w:val="both"/>
        <w:rPr>
          <w:color w:val="000000"/>
          <w:sz w:val="28"/>
          <w:szCs w:val="28"/>
        </w:rPr>
      </w:pPr>
      <w:r w:rsidRPr="001F1F63">
        <w:rPr>
          <w:color w:val="000000"/>
          <w:sz w:val="28"/>
          <w:szCs w:val="28"/>
        </w:rPr>
        <w:t>7) парки, скверы, иные зеленые зоны;</w:t>
      </w:r>
    </w:p>
    <w:p w:rsidR="00B21B41" w:rsidRPr="001F1F63" w:rsidRDefault="00B21B41" w:rsidP="00B21B41">
      <w:pPr>
        <w:widowControl w:val="0"/>
        <w:suppressAutoHyphens/>
        <w:autoSpaceDE w:val="0"/>
        <w:ind w:firstLine="851"/>
        <w:jc w:val="both"/>
        <w:rPr>
          <w:color w:val="000000"/>
          <w:sz w:val="28"/>
          <w:szCs w:val="28"/>
        </w:rPr>
      </w:pPr>
      <w:r w:rsidRPr="001F1F63">
        <w:rPr>
          <w:color w:val="000000"/>
          <w:sz w:val="28"/>
          <w:szCs w:val="28"/>
        </w:rPr>
        <w:t>8) технические и санитарно-защитные зоны;</w:t>
      </w:r>
    </w:p>
    <w:p w:rsidR="00B21B41" w:rsidRPr="001F1F63" w:rsidRDefault="00B21B41" w:rsidP="00B21B41">
      <w:pPr>
        <w:widowControl w:val="0"/>
        <w:suppressAutoHyphens/>
        <w:autoSpaceDE w:val="0"/>
        <w:ind w:firstLine="851"/>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B21B41" w:rsidRPr="001F1F63" w:rsidRDefault="00B21B41" w:rsidP="00B21B41">
      <w:pPr>
        <w:pStyle w:val="ConsPlusNormal"/>
        <w:ind w:firstLine="851"/>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B21B41" w:rsidRPr="001F1F63" w:rsidRDefault="00B21B41" w:rsidP="00B21B41">
      <w:pPr>
        <w:pStyle w:val="ConsPlusNormal"/>
        <w:ind w:firstLine="851"/>
        <w:jc w:val="both"/>
        <w:rPr>
          <w:rFonts w:ascii="Times New Roman" w:hAnsi="Times New Roman" w:cs="Times New Roman"/>
          <w:color w:val="000000"/>
          <w:sz w:val="28"/>
          <w:szCs w:val="28"/>
        </w:rPr>
      </w:pPr>
    </w:p>
    <w:p w:rsidR="00B21B41" w:rsidRDefault="00B21B41" w:rsidP="00B21B41">
      <w:pPr>
        <w:pStyle w:val="ConsPlusNormal"/>
        <w:ind w:firstLine="851"/>
        <w:jc w:val="center"/>
        <w:rPr>
          <w:rFonts w:ascii="Times New Roman" w:hAnsi="Times New Roman" w:cs="Times New Roman"/>
          <w:b/>
          <w:bCs/>
          <w:color w:val="000000"/>
          <w:sz w:val="28"/>
          <w:szCs w:val="28"/>
        </w:rPr>
      </w:pPr>
    </w:p>
    <w:p w:rsidR="00B21B41" w:rsidRDefault="00B21B41" w:rsidP="00B21B41">
      <w:pPr>
        <w:pStyle w:val="ConsPlusNormal"/>
        <w:ind w:firstLine="851"/>
        <w:jc w:val="center"/>
        <w:rPr>
          <w:rFonts w:ascii="Times New Roman" w:hAnsi="Times New Roman" w:cs="Times New Roman"/>
          <w:b/>
          <w:bCs/>
          <w:color w:val="000000"/>
          <w:sz w:val="28"/>
          <w:szCs w:val="28"/>
        </w:rPr>
      </w:pPr>
    </w:p>
    <w:p w:rsidR="00B21B41" w:rsidRDefault="00B21B41" w:rsidP="00B21B41">
      <w:pPr>
        <w:pStyle w:val="ConsPlusNormal"/>
        <w:ind w:firstLine="851"/>
        <w:jc w:val="center"/>
        <w:rPr>
          <w:rFonts w:ascii="Times New Roman" w:hAnsi="Times New Roman" w:cs="Times New Roman"/>
          <w:b/>
          <w:bCs/>
          <w:color w:val="000000"/>
          <w:sz w:val="28"/>
          <w:szCs w:val="28"/>
        </w:rPr>
      </w:pPr>
    </w:p>
    <w:p w:rsidR="00B21B41" w:rsidRPr="001F1F63" w:rsidRDefault="00B21B41" w:rsidP="00B21B41">
      <w:pPr>
        <w:pStyle w:val="ConsPlusNormal"/>
        <w:ind w:firstLine="85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2. Управление рисками причинения вреда (ущерба) охраняемым законом ценностям при осуществлении контроля в сфере благоустройства</w:t>
      </w:r>
    </w:p>
    <w:p w:rsidR="00B21B41" w:rsidRPr="001F1F63" w:rsidRDefault="00B21B41" w:rsidP="00B21B41">
      <w:pPr>
        <w:pStyle w:val="ConsPlusNormal"/>
        <w:ind w:firstLine="851"/>
        <w:jc w:val="center"/>
        <w:rPr>
          <w:rFonts w:ascii="Times New Roman" w:hAnsi="Times New Roman" w:cs="Times New Roman"/>
          <w:color w:val="000000"/>
          <w:sz w:val="28"/>
          <w:szCs w:val="28"/>
        </w:rPr>
      </w:pP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 xml:space="preserve"> 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lastRenderedPageBreak/>
        <w:t>1) высокого риска, - не менее 2 лет;</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B21B41" w:rsidRPr="001F1F63" w:rsidRDefault="00B21B41" w:rsidP="00B21B41">
      <w:pPr>
        <w:pStyle w:val="ConsPlusNormal"/>
        <w:ind w:firstLine="851"/>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B21B41" w:rsidRPr="001F1F63" w:rsidRDefault="00B21B41" w:rsidP="00B21B41">
      <w:pPr>
        <w:pStyle w:val="ConsPlusNormal"/>
        <w:ind w:firstLine="851"/>
        <w:jc w:val="both"/>
        <w:rPr>
          <w:rFonts w:ascii="Times New Roman" w:hAnsi="Times New Roman" w:cs="Times New Roman"/>
          <w:b/>
          <w:bCs/>
          <w:color w:val="000000"/>
          <w:sz w:val="28"/>
          <w:szCs w:val="28"/>
        </w:rPr>
      </w:pPr>
    </w:p>
    <w:p w:rsidR="00B21B41" w:rsidRPr="001F1F63" w:rsidRDefault="00B21B41" w:rsidP="00B21B41">
      <w:pPr>
        <w:pStyle w:val="ConsPlusNormal"/>
        <w:ind w:firstLine="85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B21B41" w:rsidRPr="001F1F63" w:rsidRDefault="00B21B41" w:rsidP="00B21B41">
      <w:pPr>
        <w:pStyle w:val="ConsPlusNormal"/>
        <w:ind w:firstLine="851"/>
        <w:jc w:val="center"/>
        <w:rPr>
          <w:rFonts w:ascii="Times New Roman" w:hAnsi="Times New Roman" w:cs="Times New Roman"/>
          <w:b/>
          <w:bCs/>
          <w:color w:val="000000"/>
          <w:sz w:val="28"/>
          <w:szCs w:val="28"/>
        </w:rPr>
      </w:pP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lastRenderedPageBreak/>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Pr="00D137E0">
        <w:rPr>
          <w:rFonts w:ascii="Times New Roman" w:hAnsi="Times New Roman" w:cs="Times New Roman"/>
          <w:color w:val="000000"/>
          <w:sz w:val="28"/>
          <w:szCs w:val="28"/>
        </w:rPr>
        <w:t>Бардымского муниципального округа</w:t>
      </w:r>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для принятия решения о проведении контрольных мероприятий.</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rsidR="00B21B41" w:rsidRPr="001F1F63" w:rsidRDefault="00B21B41" w:rsidP="00B21B41">
      <w:pPr>
        <w:ind w:firstLine="851"/>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w:t>
      </w:r>
      <w:r w:rsidRPr="00B21B41">
        <w:rPr>
          <w:rFonts w:ascii="Times New Roman" w:hAnsi="Times New Roman" w:cs="Times New Roman"/>
          <w:color w:val="000000"/>
          <w:sz w:val="28"/>
          <w:szCs w:val="28"/>
        </w:rPr>
        <w:t xml:space="preserve">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B21B41">
          <w:rPr>
            <w:rStyle w:val="a3"/>
            <w:rFonts w:ascii="Times New Roman" w:hAnsi="Times New Roman" w:cs="Times New Roman"/>
            <w:color w:val="000000"/>
            <w:sz w:val="28"/>
            <w:szCs w:val="28"/>
            <w:u w:val="none"/>
          </w:rPr>
          <w:t>частью 3 статьи 46</w:t>
        </w:r>
      </w:hyperlink>
      <w:r w:rsidRPr="00B21B41">
        <w:rPr>
          <w:rFonts w:ascii="Times New Roman" w:hAnsi="Times New Roman" w:cs="Times New Roman"/>
          <w:color w:val="000000"/>
          <w:sz w:val="28"/>
          <w:szCs w:val="28"/>
        </w:rPr>
        <w:t xml:space="preserve"> Федерального закона от 31.07.2020 № 248-ФЗ «О государственном</w:t>
      </w:r>
      <w:r w:rsidRPr="001F1F63">
        <w:rPr>
          <w:rFonts w:ascii="Times New Roman" w:hAnsi="Times New Roman" w:cs="Times New Roman"/>
          <w:color w:val="000000"/>
          <w:sz w:val="28"/>
          <w:szCs w:val="28"/>
        </w:rPr>
        <w:t xml:space="preserve"> контроле (надзоре) и муниципальном контроле в Российской Федерации».</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Pr="005D00DE">
        <w:rPr>
          <w:rFonts w:ascii="Times New Roman" w:hAnsi="Times New Roman" w:cs="Times New Roman"/>
          <w:color w:val="000000"/>
          <w:sz w:val="28"/>
          <w:szCs w:val="28"/>
        </w:rPr>
        <w:t>Бардымского муниципального округа</w:t>
      </w:r>
      <w:r>
        <w:rPr>
          <w:rFonts w:ascii="Times New Roman" w:hAnsi="Times New Roman" w:cs="Times New Roman"/>
          <w:color w:val="000000"/>
          <w:sz w:val="28"/>
          <w:szCs w:val="28"/>
        </w:rPr>
        <w:t xml:space="preserve"> </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21B41" w:rsidRPr="001F1F63" w:rsidRDefault="00B21B41" w:rsidP="00B21B41">
      <w:pPr>
        <w:ind w:firstLine="851"/>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color w:val="000000"/>
          <w:sz w:val="28"/>
          <w:szCs w:val="28"/>
        </w:rPr>
        <w:t>Бардымского муниципального округа</w:t>
      </w:r>
      <w:r w:rsidRPr="001F1F63">
        <w:rPr>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21B41" w:rsidRPr="001F1F63" w:rsidRDefault="00B21B41" w:rsidP="00B21B41">
      <w:pPr>
        <w:ind w:firstLine="851"/>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Pr="00E443ED">
        <w:rPr>
          <w:rFonts w:ascii="Times New Roman" w:hAnsi="Times New Roman" w:cs="Times New Roman"/>
          <w:color w:val="000000"/>
          <w:sz w:val="28"/>
          <w:szCs w:val="28"/>
        </w:rPr>
        <w:t>Бардымского муниципального округа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и (или) должностным лицом, уполномоченным осуществлять контроль. Информация о месте приема, а также </w:t>
      </w:r>
      <w:r w:rsidRPr="001F1F63">
        <w:rPr>
          <w:rFonts w:ascii="Times New Roman" w:hAnsi="Times New Roman" w:cs="Times New Roman"/>
          <w:color w:val="000000"/>
          <w:sz w:val="28"/>
          <w:szCs w:val="28"/>
        </w:rPr>
        <w:lastRenderedPageBreak/>
        <w:t>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Pr="00E443ED">
        <w:rPr>
          <w:rFonts w:ascii="Times New Roman" w:hAnsi="Times New Roman" w:cs="Times New Roman"/>
          <w:color w:val="000000"/>
          <w:sz w:val="28"/>
          <w:szCs w:val="28"/>
        </w:rPr>
        <w:t>Бардымского муниципального округа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B21B41" w:rsidRPr="001F1F63" w:rsidRDefault="00B21B41" w:rsidP="00B21B41">
      <w:pPr>
        <w:pStyle w:val="ConsPlusNormal"/>
        <w:ind w:firstLine="851"/>
        <w:jc w:val="both"/>
        <w:rPr>
          <w:rFonts w:ascii="Times New Roman" w:hAnsi="Times New Roman" w:cs="Times New Roman"/>
          <w:sz w:val="28"/>
          <w:szCs w:val="28"/>
        </w:rPr>
      </w:pPr>
      <w:r w:rsidRPr="001F1F63">
        <w:rPr>
          <w:rFonts w:ascii="Times New Roman" w:hAnsi="Times New Roman" w:cs="Times New Roman"/>
          <w:sz w:val="28"/>
          <w:szCs w:val="28"/>
        </w:rPr>
        <w:lastRenderedPageBreak/>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21B41" w:rsidRPr="001F1F63" w:rsidRDefault="00B21B41" w:rsidP="00B21B41">
      <w:pPr>
        <w:pStyle w:val="ConsPlusNormal"/>
        <w:ind w:firstLine="851"/>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B21B41" w:rsidRPr="001F1F63" w:rsidRDefault="00B21B41" w:rsidP="00B21B41">
      <w:pPr>
        <w:pStyle w:val="ConsPlusNormal"/>
        <w:ind w:firstLine="851"/>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21B41" w:rsidRPr="001F1F63" w:rsidRDefault="00B21B41" w:rsidP="00B21B41">
      <w:pPr>
        <w:pStyle w:val="ConsPlusNormal"/>
        <w:ind w:firstLine="851"/>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B21B41" w:rsidRPr="001F1F63" w:rsidRDefault="00B21B41" w:rsidP="00B21B41">
      <w:pPr>
        <w:pStyle w:val="ConsPlusNormal"/>
        <w:ind w:firstLine="851"/>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B21B41" w:rsidRPr="001F1F63" w:rsidRDefault="00B21B41" w:rsidP="00B21B41">
      <w:pPr>
        <w:pStyle w:val="ConsPlusNormal"/>
        <w:ind w:firstLine="851"/>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B21B41" w:rsidRPr="001F1F63" w:rsidRDefault="00B21B41" w:rsidP="00B21B41">
      <w:pPr>
        <w:pStyle w:val="ConsPlusNormal"/>
        <w:ind w:firstLine="851"/>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B21B41" w:rsidRPr="001F1F63" w:rsidRDefault="00B21B41" w:rsidP="00B21B41">
      <w:pPr>
        <w:pStyle w:val="ConsPlusNormal"/>
        <w:ind w:firstLine="851"/>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B21B41" w:rsidRPr="001F1F63" w:rsidRDefault="00B21B41" w:rsidP="00B21B41">
      <w:pPr>
        <w:pStyle w:val="ConsPlusNormal"/>
        <w:ind w:firstLine="851"/>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B21B41" w:rsidRPr="001F1F63" w:rsidRDefault="00B21B41" w:rsidP="00B21B41">
      <w:pPr>
        <w:pStyle w:val="ConsPlusNormal"/>
        <w:ind w:firstLine="851"/>
        <w:jc w:val="both"/>
        <w:rPr>
          <w:rFonts w:ascii="Times New Roman" w:hAnsi="Times New Roman" w:cs="Times New Roman"/>
          <w:color w:val="000000"/>
          <w:sz w:val="28"/>
          <w:szCs w:val="28"/>
        </w:rPr>
      </w:pPr>
    </w:p>
    <w:p w:rsidR="00B21B41" w:rsidRPr="001F1F63" w:rsidRDefault="00B21B41" w:rsidP="00B21B41">
      <w:pPr>
        <w:pStyle w:val="ConsPlusNormal"/>
        <w:ind w:firstLine="85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B21B41" w:rsidRPr="001F1F63" w:rsidRDefault="00B21B41" w:rsidP="00B21B41">
      <w:pPr>
        <w:pStyle w:val="ConsPlusNormal"/>
        <w:ind w:firstLine="851"/>
        <w:jc w:val="center"/>
        <w:rPr>
          <w:rFonts w:ascii="Times New Roman" w:hAnsi="Times New Roman" w:cs="Times New Roman"/>
          <w:b/>
          <w:bCs/>
          <w:color w:val="000000"/>
          <w:sz w:val="28"/>
          <w:szCs w:val="28"/>
        </w:rPr>
      </w:pP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21B41"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21B41" w:rsidRPr="00433A7C" w:rsidRDefault="00B21B41" w:rsidP="00B21B41">
      <w:pPr>
        <w:pStyle w:val="ConsPlusNormal"/>
        <w:ind w:firstLine="709"/>
        <w:jc w:val="both"/>
        <w:rPr>
          <w:rFonts w:ascii="Times New Roman" w:hAnsi="Times New Roman" w:cs="Times New Roman"/>
          <w:color w:val="000000"/>
          <w:sz w:val="28"/>
          <w:szCs w:val="19"/>
          <w:shd w:val="clear" w:color="auto" w:fill="FFFFFF"/>
        </w:rPr>
      </w:pPr>
      <w:r w:rsidRPr="002F6911">
        <w:rPr>
          <w:rFonts w:ascii="Times New Roman" w:hAnsi="Times New Roman" w:cs="Times New Roman"/>
          <w:color w:val="000000"/>
          <w:sz w:val="28"/>
          <w:szCs w:val="19"/>
          <w:shd w:val="clear" w:color="auto" w:fill="FFFFFF"/>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21B41"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21B41" w:rsidRPr="008F43EE" w:rsidRDefault="00B21B41" w:rsidP="00B21B41">
      <w:pPr>
        <w:pStyle w:val="ConsPlusNormal"/>
        <w:ind w:firstLine="709"/>
        <w:jc w:val="both"/>
        <w:rPr>
          <w:rFonts w:ascii="Times New Roman" w:hAnsi="Times New Roman" w:cs="Times New Roman"/>
          <w:color w:val="000000"/>
          <w:sz w:val="28"/>
          <w:szCs w:val="19"/>
        </w:rPr>
      </w:pPr>
      <w:r w:rsidRPr="008F43EE">
        <w:rPr>
          <w:rFonts w:ascii="Times New Roman" w:hAnsi="Times New Roman" w:cs="Times New Roman"/>
          <w:color w:val="000000"/>
          <w:sz w:val="28"/>
          <w:szCs w:val="19"/>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21B41" w:rsidRPr="008F43EE" w:rsidRDefault="00B21B41" w:rsidP="00B21B41">
      <w:pPr>
        <w:pStyle w:val="ConsPlusNormal"/>
        <w:ind w:firstLine="709"/>
        <w:jc w:val="both"/>
        <w:rPr>
          <w:rFonts w:ascii="Times New Roman" w:hAnsi="Times New Roman" w:cs="Times New Roman"/>
          <w:color w:val="000000"/>
          <w:sz w:val="28"/>
          <w:szCs w:val="19"/>
        </w:rPr>
      </w:pPr>
      <w:r w:rsidRPr="008F43EE">
        <w:rPr>
          <w:rFonts w:ascii="Times New Roman" w:hAnsi="Times New Roman" w:cs="Times New Roman"/>
          <w:color w:val="000000"/>
          <w:sz w:val="28"/>
          <w:szCs w:val="19"/>
        </w:rPr>
        <w:t>Выездная проверка проводится в случае, если не представляется возможным:</w:t>
      </w:r>
      <w:bookmarkStart w:id="1" w:name="dst100868"/>
      <w:bookmarkEnd w:id="1"/>
    </w:p>
    <w:p w:rsidR="00B21B41" w:rsidRPr="008F43EE" w:rsidRDefault="00B21B41" w:rsidP="00B21B41">
      <w:pPr>
        <w:pStyle w:val="ConsPlusNormal"/>
        <w:ind w:firstLine="709"/>
        <w:jc w:val="both"/>
        <w:rPr>
          <w:rFonts w:ascii="Times New Roman" w:hAnsi="Times New Roman" w:cs="Times New Roman"/>
          <w:color w:val="000000"/>
          <w:sz w:val="28"/>
          <w:szCs w:val="19"/>
        </w:rPr>
      </w:pPr>
      <w:r w:rsidRPr="008F43EE">
        <w:rPr>
          <w:rFonts w:ascii="Times New Roman" w:hAnsi="Times New Roman" w:cs="Times New Roman"/>
          <w:color w:val="000000"/>
          <w:sz w:val="28"/>
          <w:szCs w:val="19"/>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bookmarkStart w:id="2" w:name="dst100869"/>
      <w:bookmarkEnd w:id="2"/>
    </w:p>
    <w:p w:rsidR="00B21B41" w:rsidRDefault="00B21B41" w:rsidP="00B21B41">
      <w:pPr>
        <w:pStyle w:val="ConsPlusNormal"/>
        <w:ind w:firstLine="709"/>
        <w:jc w:val="both"/>
        <w:rPr>
          <w:rFonts w:ascii="Times New Roman" w:hAnsi="Times New Roman" w:cs="Times New Roman"/>
          <w:color w:val="000000"/>
          <w:sz w:val="28"/>
          <w:szCs w:val="19"/>
        </w:rPr>
      </w:pPr>
      <w:r w:rsidRPr="008F43EE">
        <w:rPr>
          <w:rFonts w:ascii="Times New Roman" w:hAnsi="Times New Roman" w:cs="Times New Roman"/>
          <w:color w:val="000000"/>
          <w:sz w:val="28"/>
          <w:szCs w:val="19"/>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и совершения необходимых контрольных действий, предусмотренных в рамках иного вида контрольных мероприятий.</w:t>
      </w:r>
    </w:p>
    <w:p w:rsidR="00B21B41" w:rsidRPr="00433A7C" w:rsidRDefault="00B21B41" w:rsidP="00B21B41">
      <w:pPr>
        <w:pStyle w:val="ConsPlusNormal"/>
        <w:ind w:firstLine="709"/>
        <w:jc w:val="both"/>
        <w:rPr>
          <w:rFonts w:ascii="Times New Roman" w:hAnsi="Times New Roman" w:cs="Times New Roman"/>
          <w:color w:val="000000"/>
          <w:sz w:val="28"/>
          <w:szCs w:val="28"/>
          <w:shd w:val="clear" w:color="auto" w:fill="FFFFFF"/>
        </w:rPr>
      </w:pPr>
      <w:r w:rsidRPr="008F43EE">
        <w:rPr>
          <w:rFonts w:ascii="Times New Roman" w:hAnsi="Times New Roman" w:cs="Times New Roman"/>
          <w:color w:val="000000"/>
          <w:sz w:val="28"/>
          <w:szCs w:val="28"/>
          <w:shd w:val="clear" w:color="auto" w:fill="FFFFFF"/>
        </w:rPr>
        <w:t xml:space="preserve">О проведении выездной проверки контролируемое лицо </w:t>
      </w:r>
      <w:r w:rsidRPr="00B21B41">
        <w:rPr>
          <w:rFonts w:ascii="Times New Roman" w:hAnsi="Times New Roman" w:cs="Times New Roman"/>
          <w:sz w:val="28"/>
          <w:szCs w:val="28"/>
          <w:shd w:val="clear" w:color="auto" w:fill="FFFFFF"/>
        </w:rPr>
        <w:t>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0" w:anchor="dst100225" w:history="1">
        <w:r w:rsidRPr="00B21B41">
          <w:rPr>
            <w:rStyle w:val="a3"/>
            <w:rFonts w:ascii="Times New Roman" w:hAnsi="Times New Roman" w:cs="Times New Roman"/>
            <w:color w:val="auto"/>
            <w:sz w:val="28"/>
            <w:szCs w:val="28"/>
            <w:u w:val="none"/>
            <w:shd w:val="clear" w:color="auto" w:fill="FFFFFF"/>
          </w:rPr>
          <w:t>статьей 21</w:t>
        </w:r>
      </w:hyperlink>
      <w:r w:rsidRPr="00B21B41">
        <w:rPr>
          <w:rFonts w:ascii="Times New Roman" w:hAnsi="Times New Roman" w:cs="Times New Roman"/>
          <w:sz w:val="28"/>
          <w:szCs w:val="28"/>
          <w:shd w:val="clear" w:color="auto" w:fill="FFFFFF"/>
        </w:rPr>
        <w:t>  Федерального закона от 31.07.2020 № 248-ФЗ «О государственном контроле (надзоре) и муниципальном контроле в Российской Федерации», если</w:t>
      </w:r>
      <w:r w:rsidRPr="008F43EE">
        <w:rPr>
          <w:rFonts w:ascii="Times New Roman" w:hAnsi="Times New Roman" w:cs="Times New Roman"/>
          <w:color w:val="000000"/>
          <w:sz w:val="28"/>
          <w:szCs w:val="28"/>
          <w:shd w:val="clear" w:color="auto" w:fill="FFFFFF"/>
        </w:rPr>
        <w:t xml:space="preserve"> иное не предусмотрено федеральным законом о виде контроля.</w:t>
      </w:r>
    </w:p>
    <w:p w:rsidR="00B21B41" w:rsidRPr="001F1F63" w:rsidRDefault="00B21B41" w:rsidP="00B21B41">
      <w:pPr>
        <w:ind w:firstLine="851"/>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r w:rsidRPr="001F1F63">
        <w:rPr>
          <w:rFonts w:ascii="Times New Roman" w:hAnsi="Times New Roman" w:cs="Times New Roman"/>
          <w:color w:val="000000"/>
          <w:sz w:val="28"/>
          <w:szCs w:val="28"/>
        </w:rPr>
        <w:lastRenderedPageBreak/>
        <w:t>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B21B41"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w:t>
      </w:r>
      <w:r w:rsidRPr="001F1F63">
        <w:rPr>
          <w:rFonts w:ascii="Times New Roman" w:hAnsi="Times New Roman" w:cs="Times New Roman"/>
          <w:color w:val="000000"/>
          <w:sz w:val="28"/>
          <w:szCs w:val="28"/>
        </w:rPr>
        <w:lastRenderedPageBreak/>
        <w:t>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B21B41" w:rsidRPr="001F1F63" w:rsidRDefault="00B21B41" w:rsidP="00B21B41">
      <w:pPr>
        <w:pStyle w:val="ConsPlusNormal"/>
        <w:ind w:firstLine="851"/>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Pr="001F1F63">
        <w:rPr>
          <w:rFonts w:ascii="Times New Roman" w:hAnsi="Times New Roman" w:cs="Times New Roman"/>
          <w:i/>
          <w:iCs/>
          <w:color w:val="000000"/>
          <w:sz w:val="28"/>
          <w:szCs w:val="28"/>
        </w:rPr>
        <w:t>,</w:t>
      </w:r>
      <w:r w:rsidRPr="00FE5A4C">
        <w:rPr>
          <w:color w:val="000000"/>
          <w:sz w:val="28"/>
          <w:szCs w:val="28"/>
        </w:rPr>
        <w:t xml:space="preserve"> </w:t>
      </w:r>
      <w:r w:rsidRPr="00FE5A4C">
        <w:rPr>
          <w:rFonts w:ascii="Times New Roman" w:hAnsi="Times New Roman" w:cs="Times New Roman"/>
          <w:color w:val="000000"/>
          <w:sz w:val="28"/>
          <w:szCs w:val="28"/>
        </w:rPr>
        <w:t>Бардымского муниципального округа</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w:t>
      </w:r>
      <w:r w:rsidRPr="00B21B41">
        <w:rPr>
          <w:rFonts w:ascii="Times New Roman" w:hAnsi="Times New Roman" w:cs="Times New Roman"/>
          <w:color w:val="000000"/>
          <w:sz w:val="28"/>
          <w:szCs w:val="28"/>
        </w:rPr>
        <w:t xml:space="preserve">Федеральным </w:t>
      </w:r>
      <w:hyperlink r:id="rId11" w:history="1">
        <w:r w:rsidRPr="00B21B41">
          <w:rPr>
            <w:rStyle w:val="a3"/>
            <w:rFonts w:ascii="Times New Roman" w:hAnsi="Times New Roman" w:cs="Times New Roman"/>
            <w:color w:val="000000"/>
            <w:sz w:val="28"/>
            <w:szCs w:val="28"/>
            <w:u w:val="none"/>
          </w:rPr>
          <w:t>законом</w:t>
        </w:r>
      </w:hyperlink>
      <w:r w:rsidRPr="00B21B41">
        <w:rPr>
          <w:rFonts w:ascii="Times New Roman" w:hAnsi="Times New Roman" w:cs="Times New Roman"/>
          <w:color w:val="000000"/>
          <w:sz w:val="28"/>
          <w:szCs w:val="28"/>
        </w:rPr>
        <w:t xml:space="preserve"> от</w:t>
      </w:r>
      <w:r w:rsidRPr="001F1F63">
        <w:rPr>
          <w:rFonts w:ascii="Times New Roman" w:hAnsi="Times New Roman" w:cs="Times New Roman"/>
          <w:color w:val="000000"/>
          <w:sz w:val="28"/>
          <w:szCs w:val="28"/>
        </w:rPr>
        <w:t xml:space="preserve"> 31.07.2020 № 248-ФЗ «О государственном контроле (надзоре) и муниципальном контроле в Российской Федерации».</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21B41" w:rsidRPr="001F1F63" w:rsidRDefault="00B21B41" w:rsidP="00B21B41">
      <w:pPr>
        <w:ind w:firstLine="851"/>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Pr="001F1F63">
        <w:rPr>
          <w:color w:val="000000"/>
          <w:sz w:val="28"/>
          <w:szCs w:val="28"/>
          <w:shd w:val="clear" w:color="auto" w:fill="FFFFFF"/>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3"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w:t>
      </w:r>
      <w:r>
        <w:rPr>
          <w:rFonts w:ascii="Times New Roman" w:hAnsi="Times New Roman" w:cs="Times New Roman"/>
          <w:color w:val="000000"/>
          <w:sz w:val="28"/>
          <w:szCs w:val="28"/>
          <w:shd w:val="clear" w:color="auto" w:fill="FFFFFF"/>
        </w:rPr>
        <w:t xml:space="preserve">рольного мероприятия, </w:t>
      </w:r>
      <w:r w:rsidRPr="001F1F63">
        <w:rPr>
          <w:rFonts w:ascii="Times New Roman" w:hAnsi="Times New Roman" w:cs="Times New Roman"/>
          <w:color w:val="000000"/>
          <w:sz w:val="28"/>
          <w:szCs w:val="28"/>
          <w:shd w:val="clear" w:color="auto" w:fill="FFFFFF"/>
        </w:rPr>
        <w:t>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21B41" w:rsidRPr="001F1F63" w:rsidRDefault="00B21B41" w:rsidP="00B21B41">
      <w:pPr>
        <w:ind w:firstLine="851"/>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21B41" w:rsidRPr="001F1F63" w:rsidRDefault="00B21B41" w:rsidP="00B21B41">
      <w:pPr>
        <w:ind w:firstLine="851"/>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21B41" w:rsidRPr="001F1F63" w:rsidRDefault="00B21B41" w:rsidP="00B21B41">
      <w:pPr>
        <w:ind w:firstLine="851"/>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B21B41" w:rsidRPr="001F1F63" w:rsidRDefault="00B21B41" w:rsidP="00B21B41">
      <w:pPr>
        <w:pStyle w:val="s1"/>
        <w:ind w:firstLine="851"/>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4.15. Срок проведения выездной проверки не может превышать 10 рабочих дней. </w:t>
      </w:r>
    </w:p>
    <w:p w:rsidR="00B21B41" w:rsidRPr="001F1F63" w:rsidRDefault="00B21B41" w:rsidP="00B21B41">
      <w:pPr>
        <w:pStyle w:val="s1"/>
        <w:ind w:firstLine="851"/>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B21B41" w:rsidRPr="001F1F63" w:rsidRDefault="00B21B41" w:rsidP="00B21B41">
      <w:pPr>
        <w:pStyle w:val="s1"/>
        <w:ind w:firstLine="851"/>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21B41" w:rsidRPr="001F1F63" w:rsidRDefault="00B21B41" w:rsidP="00B21B41">
      <w:pPr>
        <w:ind w:firstLine="851"/>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w:t>
      </w:r>
      <w:r w:rsidRPr="001F1F63">
        <w:rPr>
          <w:color w:val="000000"/>
          <w:sz w:val="28"/>
          <w:szCs w:val="28"/>
          <w:shd w:val="clear" w:color="auto" w:fill="FFFFFF"/>
        </w:rPr>
        <w:lastRenderedPageBreak/>
        <w:t>порядок оформления акта не установлен Правительством Российской Федерации</w:t>
      </w:r>
      <w:r w:rsidRPr="001F1F63">
        <w:rPr>
          <w:color w:val="000000"/>
          <w:sz w:val="28"/>
          <w:szCs w:val="28"/>
        </w:rPr>
        <w:t>.</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 xml:space="preserve">от 31.07.2020 № 248-ФЗ «О </w:t>
      </w:r>
      <w:r w:rsidRPr="001F1F6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B21B41" w:rsidRPr="001F1F63" w:rsidRDefault="00B21B41" w:rsidP="00B21B41">
      <w:pPr>
        <w:pStyle w:val="ConsPlusNormal"/>
        <w:ind w:firstLine="851"/>
        <w:jc w:val="both"/>
        <w:rPr>
          <w:rFonts w:ascii="Times New Roman" w:hAnsi="Times New Roman" w:cs="Times New Roman"/>
        </w:rPr>
      </w:pPr>
      <w:bookmarkStart w:id="3" w:name="Par318"/>
      <w:bookmarkEnd w:id="3"/>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21B41" w:rsidRPr="001F1F63" w:rsidRDefault="00B21B41" w:rsidP="00B21B41">
      <w:pPr>
        <w:ind w:firstLine="851"/>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Пермского края</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B21B41" w:rsidRPr="001F1F63" w:rsidRDefault="00B21B41" w:rsidP="00B21B41">
      <w:pPr>
        <w:ind w:firstLine="851"/>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21B41" w:rsidRPr="001F1F63" w:rsidRDefault="00B21B41" w:rsidP="00B21B41">
      <w:pPr>
        <w:pStyle w:val="ConsPlusNormal"/>
        <w:ind w:firstLine="851"/>
        <w:jc w:val="both"/>
        <w:rPr>
          <w:rFonts w:ascii="Times New Roman" w:hAnsi="Times New Roman" w:cs="Times New Roman"/>
          <w:color w:val="000000"/>
          <w:sz w:val="28"/>
          <w:szCs w:val="28"/>
        </w:rPr>
      </w:pPr>
    </w:p>
    <w:p w:rsidR="00B21B41" w:rsidRPr="001F1F63" w:rsidRDefault="00B21B41" w:rsidP="00B21B41">
      <w:pPr>
        <w:pStyle w:val="ConsPlusNormal"/>
        <w:ind w:firstLine="85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B21B41" w:rsidRPr="001F1F63" w:rsidRDefault="00B21B41" w:rsidP="00B21B41">
      <w:pPr>
        <w:pStyle w:val="ConsPlusNormal"/>
        <w:ind w:firstLine="851"/>
        <w:jc w:val="center"/>
        <w:rPr>
          <w:rFonts w:ascii="Times New Roman" w:hAnsi="Times New Roman" w:cs="Times New Roman"/>
          <w:b/>
          <w:bCs/>
          <w:color w:val="000000"/>
          <w:sz w:val="28"/>
          <w:szCs w:val="28"/>
        </w:rPr>
      </w:pP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B21B41" w:rsidRPr="001F1F63" w:rsidRDefault="00B21B41" w:rsidP="00B21B41">
      <w:pPr>
        <w:pStyle w:val="s1"/>
        <w:ind w:firstLine="851"/>
        <w:rPr>
          <w:rFonts w:ascii="Times New Roman" w:hAnsi="Times New Roman" w:cs="Times New Roman"/>
          <w:color w:val="000000"/>
          <w:sz w:val="28"/>
          <w:szCs w:val="28"/>
        </w:rPr>
      </w:pPr>
      <w:r w:rsidRPr="001F1F63">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Pr>
          <w:rFonts w:ascii="Times New Roman" w:hAnsi="Times New Roman" w:cs="Times New Roman"/>
          <w:color w:val="000000"/>
          <w:sz w:val="28"/>
          <w:szCs w:val="28"/>
        </w:rPr>
        <w:t xml:space="preserve"> у </w:t>
      </w:r>
      <w:r w:rsidRPr="001F1F63">
        <w:rPr>
          <w:rFonts w:ascii="Times New Roman" w:hAnsi="Times New Roman" w:cs="Times New Roman"/>
          <w:color w:val="000000"/>
          <w:sz w:val="28"/>
          <w:szCs w:val="28"/>
        </w:rPr>
        <w:t xml:space="preserve">главы </w:t>
      </w:r>
      <w:r w:rsidRPr="00FB7506">
        <w:rPr>
          <w:rFonts w:ascii="Times New Roman" w:hAnsi="Times New Roman" w:cs="Times New Roman"/>
          <w:color w:val="000000"/>
          <w:sz w:val="28"/>
          <w:szCs w:val="28"/>
        </w:rPr>
        <w:t>Бардымского муниципального округа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Pr="00FB7506">
        <w:rPr>
          <w:rFonts w:ascii="Times New Roman" w:hAnsi="Times New Roman" w:cs="Times New Roman"/>
          <w:color w:val="000000"/>
          <w:sz w:val="28"/>
          <w:szCs w:val="28"/>
        </w:rPr>
        <w:t>Бардымского муниципального округа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lastRenderedPageBreak/>
        <w:t>5.4. Жалоба на решение администрации, действия (бездействие) его должностных лиц рассматривается главой (заместителем главы)</w:t>
      </w:r>
      <w:r w:rsidRPr="00FB7506">
        <w:rPr>
          <w:color w:val="000000"/>
          <w:sz w:val="28"/>
          <w:szCs w:val="28"/>
        </w:rPr>
        <w:t xml:space="preserve"> </w:t>
      </w:r>
      <w:r w:rsidRPr="00FB7506">
        <w:rPr>
          <w:rFonts w:ascii="Times New Roman" w:hAnsi="Times New Roman" w:cs="Times New Roman"/>
          <w:color w:val="000000"/>
          <w:sz w:val="28"/>
          <w:szCs w:val="28"/>
        </w:rPr>
        <w:t>Бардымского муниципального округа.</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21B41" w:rsidRPr="001F1F63" w:rsidRDefault="00B21B41" w:rsidP="00B21B41">
      <w:pPr>
        <w:pStyle w:val="ConsPlusNormal"/>
        <w:ind w:firstLine="851"/>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Pr="00FB7506">
        <w:rPr>
          <w:rFonts w:ascii="Times New Roman" w:hAnsi="Times New Roman" w:cs="Times New Roman"/>
          <w:color w:val="000000"/>
          <w:sz w:val="28"/>
          <w:szCs w:val="28"/>
        </w:rPr>
        <w:t>Бардымского муниципального округа</w:t>
      </w:r>
      <w:r w:rsidRPr="001F1F63">
        <w:rPr>
          <w:rFonts w:ascii="Times New Roman" w:hAnsi="Times New Roman" w:cs="Times New Roman"/>
          <w:color w:val="000000"/>
          <w:sz w:val="28"/>
          <w:szCs w:val="28"/>
        </w:rPr>
        <w:t xml:space="preserve"> не более чем на 20 рабочих дней.</w:t>
      </w:r>
    </w:p>
    <w:p w:rsidR="00B21B41" w:rsidRPr="001F1F63" w:rsidRDefault="00B21B41" w:rsidP="00B21B41">
      <w:pPr>
        <w:pStyle w:val="1"/>
        <w:ind w:firstLine="851"/>
        <w:jc w:val="both"/>
        <w:rPr>
          <w:rFonts w:ascii="Times New Roman" w:hAnsi="Times New Roman" w:cs="Times New Roman"/>
          <w:color w:val="000000"/>
          <w:sz w:val="28"/>
          <w:szCs w:val="28"/>
        </w:rPr>
      </w:pPr>
    </w:p>
    <w:p w:rsidR="00B21B41" w:rsidRPr="001F1F63" w:rsidRDefault="00B21B41" w:rsidP="00B21B41">
      <w:pPr>
        <w:pStyle w:val="1"/>
        <w:ind w:firstLine="85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B21B41" w:rsidRPr="001F1F63" w:rsidRDefault="00B21B41" w:rsidP="00B21B41">
      <w:pPr>
        <w:pStyle w:val="1"/>
        <w:ind w:firstLine="851"/>
        <w:jc w:val="center"/>
        <w:rPr>
          <w:rFonts w:ascii="Times New Roman" w:hAnsi="Times New Roman" w:cs="Times New Roman"/>
          <w:b/>
          <w:bCs/>
          <w:color w:val="000000"/>
          <w:sz w:val="28"/>
          <w:szCs w:val="28"/>
        </w:rPr>
      </w:pPr>
    </w:p>
    <w:p w:rsidR="00B21B41" w:rsidRPr="001F1F63" w:rsidRDefault="00B21B41" w:rsidP="00B21B41">
      <w:pPr>
        <w:pStyle w:val="1"/>
        <w:ind w:firstLine="851"/>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21B41" w:rsidRPr="001F1F63" w:rsidRDefault="00B21B41" w:rsidP="00B21B41">
      <w:pPr>
        <w:pStyle w:val="1"/>
        <w:ind w:firstLine="851"/>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Pr>
          <w:rFonts w:ascii="Times New Roman" w:hAnsi="Times New Roman" w:cs="Times New Roman"/>
          <w:bCs/>
          <w:color w:val="000000"/>
          <w:sz w:val="28"/>
          <w:szCs w:val="28"/>
        </w:rPr>
        <w:t>Думой</w:t>
      </w:r>
      <w:r w:rsidRPr="00BB2746">
        <w:rPr>
          <w:rFonts w:ascii="Times New Roman" w:hAnsi="Times New Roman" w:cs="Times New Roman"/>
          <w:bCs/>
          <w:color w:val="000000"/>
          <w:sz w:val="28"/>
          <w:szCs w:val="28"/>
        </w:rPr>
        <w:t xml:space="preserve"> Бардымского муниципального округа</w:t>
      </w:r>
      <w:r w:rsidRPr="001F1F63">
        <w:rPr>
          <w:rFonts w:ascii="Times New Roman" w:hAnsi="Times New Roman" w:cs="Times New Roman"/>
          <w:i/>
          <w:iCs/>
          <w:color w:val="000000"/>
          <w:sz w:val="24"/>
          <w:szCs w:val="24"/>
        </w:rPr>
        <w:t>)</w:t>
      </w:r>
      <w:r w:rsidRPr="001F1F63">
        <w:rPr>
          <w:rFonts w:ascii="Times New Roman" w:hAnsi="Times New Roman" w:cs="Times New Roman"/>
          <w:color w:val="000000"/>
          <w:sz w:val="28"/>
          <w:szCs w:val="28"/>
        </w:rPr>
        <w:t>.</w:t>
      </w:r>
    </w:p>
    <w:p w:rsidR="00B21B41" w:rsidRPr="001F1F63" w:rsidRDefault="00B21B41" w:rsidP="00B21B41">
      <w:pPr>
        <w:pStyle w:val="ConsTitle"/>
        <w:widowControl/>
        <w:ind w:firstLine="851"/>
        <w:jc w:val="both"/>
        <w:rPr>
          <w:rFonts w:ascii="Times New Roman" w:hAnsi="Times New Roman" w:cs="Times New Roman"/>
          <w:sz w:val="28"/>
          <w:szCs w:val="28"/>
        </w:rPr>
      </w:pPr>
    </w:p>
    <w:p w:rsidR="00B21B41" w:rsidRPr="001F1F63" w:rsidRDefault="00B21B41" w:rsidP="00B21B41">
      <w:pPr>
        <w:pStyle w:val="ConsPlusNormal"/>
        <w:ind w:firstLine="851"/>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B21B41" w:rsidRPr="00B21B41" w:rsidRDefault="00B21B41" w:rsidP="00B21B41">
      <w:pPr>
        <w:pStyle w:val="ConsPlusNormal"/>
        <w:ind w:firstLine="0"/>
        <w:jc w:val="right"/>
        <w:rPr>
          <w:rFonts w:ascii="Times New Roman" w:hAnsi="Times New Roman" w:cs="Times New Roman"/>
          <w:color w:val="000000"/>
          <w:sz w:val="28"/>
          <w:szCs w:val="28"/>
        </w:rPr>
      </w:pPr>
      <w:r w:rsidRPr="00B21B41">
        <w:rPr>
          <w:rFonts w:ascii="Times New Roman" w:hAnsi="Times New Roman" w:cs="Times New Roman"/>
          <w:color w:val="000000"/>
          <w:sz w:val="28"/>
          <w:szCs w:val="28"/>
        </w:rPr>
        <w:lastRenderedPageBreak/>
        <w:t>Приложение № 1</w:t>
      </w:r>
    </w:p>
    <w:p w:rsidR="00B21B41" w:rsidRDefault="00B21B41" w:rsidP="00B21B41">
      <w:pPr>
        <w:pStyle w:val="ConsPlusNormal"/>
        <w:ind w:firstLine="0"/>
        <w:jc w:val="right"/>
        <w:rPr>
          <w:rFonts w:ascii="Times New Roman" w:hAnsi="Times New Roman" w:cs="Times New Roman"/>
          <w:color w:val="000000"/>
          <w:sz w:val="28"/>
          <w:szCs w:val="28"/>
        </w:rPr>
      </w:pPr>
      <w:r w:rsidRPr="00B21B41">
        <w:rPr>
          <w:rFonts w:ascii="Times New Roman" w:hAnsi="Times New Roman" w:cs="Times New Roman"/>
          <w:color w:val="000000"/>
          <w:sz w:val="28"/>
          <w:szCs w:val="28"/>
        </w:rPr>
        <w:t xml:space="preserve">к Положению о муниципальном контроле </w:t>
      </w:r>
    </w:p>
    <w:p w:rsidR="00B21B41" w:rsidRDefault="00B21B41" w:rsidP="00B21B41">
      <w:pPr>
        <w:pStyle w:val="ConsPlusNormal"/>
        <w:ind w:firstLine="0"/>
        <w:jc w:val="right"/>
        <w:rPr>
          <w:rFonts w:ascii="Times New Roman" w:hAnsi="Times New Roman" w:cs="Times New Roman"/>
          <w:color w:val="000000"/>
          <w:sz w:val="28"/>
          <w:szCs w:val="28"/>
        </w:rPr>
      </w:pPr>
      <w:r w:rsidRPr="00B21B41">
        <w:rPr>
          <w:rFonts w:ascii="Times New Roman" w:hAnsi="Times New Roman" w:cs="Times New Roman"/>
          <w:color w:val="000000"/>
          <w:sz w:val="28"/>
          <w:szCs w:val="28"/>
        </w:rPr>
        <w:t xml:space="preserve">в сфере благоустройства на территории </w:t>
      </w:r>
    </w:p>
    <w:p w:rsidR="00B21B41" w:rsidRPr="00B21B41" w:rsidRDefault="00B21B41" w:rsidP="00B21B41">
      <w:pPr>
        <w:pStyle w:val="ConsPlusNormal"/>
        <w:ind w:firstLine="0"/>
        <w:jc w:val="right"/>
        <w:rPr>
          <w:rFonts w:ascii="Times New Roman" w:hAnsi="Times New Roman" w:cs="Times New Roman"/>
          <w:b/>
          <w:bCs/>
          <w:color w:val="000000"/>
          <w:sz w:val="28"/>
          <w:szCs w:val="28"/>
        </w:rPr>
      </w:pPr>
      <w:r w:rsidRPr="00B21B41">
        <w:rPr>
          <w:rFonts w:ascii="Times New Roman" w:hAnsi="Times New Roman" w:cs="Times New Roman"/>
          <w:color w:val="000000"/>
          <w:sz w:val="28"/>
          <w:szCs w:val="28"/>
        </w:rPr>
        <w:t>Бардымского муниципального округа</w:t>
      </w:r>
    </w:p>
    <w:p w:rsidR="00B21B41" w:rsidRDefault="00B21B41" w:rsidP="00B21B41">
      <w:pPr>
        <w:pStyle w:val="ConsPlusTitle"/>
        <w:ind w:firstLine="851"/>
        <w:jc w:val="center"/>
        <w:rPr>
          <w:rFonts w:ascii="Times New Roman" w:hAnsi="Times New Roman" w:cs="Times New Roman"/>
          <w:color w:val="000000"/>
          <w:sz w:val="28"/>
          <w:szCs w:val="28"/>
        </w:rPr>
      </w:pPr>
      <w:bookmarkStart w:id="4" w:name="Par381"/>
      <w:bookmarkEnd w:id="4"/>
    </w:p>
    <w:p w:rsidR="00B21B41" w:rsidRPr="005B3651" w:rsidRDefault="00B21B41" w:rsidP="00B21B41">
      <w:pPr>
        <w:pStyle w:val="ConsPlusTitle"/>
        <w:ind w:firstLine="851"/>
        <w:jc w:val="center"/>
        <w:rPr>
          <w:rFonts w:ascii="Times New Roman" w:hAnsi="Times New Roman" w:cs="Times New Roman"/>
        </w:rPr>
      </w:pPr>
      <w:r w:rsidRPr="005B3651">
        <w:rPr>
          <w:rFonts w:ascii="Times New Roman" w:hAnsi="Times New Roman" w:cs="Times New Roman"/>
          <w:color w:val="000000"/>
          <w:sz w:val="28"/>
          <w:szCs w:val="28"/>
        </w:rPr>
        <w:t>Критерии</w:t>
      </w:r>
    </w:p>
    <w:p w:rsidR="00B21B41" w:rsidRPr="005B3651" w:rsidRDefault="00B21B41" w:rsidP="00B21B41">
      <w:pPr>
        <w:pStyle w:val="ConsPlusTitle"/>
        <w:ind w:firstLine="851"/>
        <w:jc w:val="center"/>
        <w:rPr>
          <w:rFonts w:ascii="Times New Roman" w:hAnsi="Times New Roman" w:cs="Times New Roman"/>
          <w:b w:val="0"/>
          <w:bCs w:val="0"/>
          <w:color w:val="000000"/>
          <w:sz w:val="28"/>
          <w:szCs w:val="28"/>
        </w:rPr>
      </w:pPr>
      <w:r w:rsidRPr="005B3651">
        <w:rPr>
          <w:rFonts w:ascii="Times New Roman" w:hAnsi="Times New Roman" w:cs="Times New Roman"/>
          <w:color w:val="000000"/>
          <w:sz w:val="28"/>
          <w:szCs w:val="28"/>
        </w:rPr>
        <w:t xml:space="preserve">отнесения </w:t>
      </w:r>
      <w:r w:rsidRPr="005B3651">
        <w:rPr>
          <w:rFonts w:ascii="Times New Roman" w:hAnsi="Times New Roman" w:cs="Times New Roman"/>
          <w:bCs w:val="0"/>
          <w:color w:val="000000"/>
          <w:sz w:val="28"/>
          <w:szCs w:val="28"/>
        </w:rPr>
        <w:t xml:space="preserve">объектов </w:t>
      </w:r>
      <w:r w:rsidRPr="005B3651">
        <w:rPr>
          <w:rFonts w:ascii="Times New Roman" w:hAnsi="Times New Roman" w:cs="Times New Roman"/>
          <w:color w:val="000000"/>
          <w:sz w:val="28"/>
          <w:szCs w:val="28"/>
        </w:rPr>
        <w:t>контроля в сфере благоустройства к определенной категории риска при осуществлении администрацией Бардымского муниципального округа</w:t>
      </w:r>
    </w:p>
    <w:p w:rsidR="00B21B41" w:rsidRPr="005B3651" w:rsidRDefault="00B21B41" w:rsidP="00B21B41">
      <w:pPr>
        <w:pStyle w:val="ConsPlusTitle"/>
        <w:ind w:firstLine="851"/>
        <w:jc w:val="center"/>
        <w:rPr>
          <w:rFonts w:ascii="Times New Roman" w:hAnsi="Times New Roman" w:cs="Times New Roman"/>
          <w:color w:val="000000"/>
          <w:sz w:val="28"/>
          <w:szCs w:val="28"/>
        </w:rPr>
      </w:pPr>
      <w:r w:rsidRPr="005B3651">
        <w:rPr>
          <w:rFonts w:ascii="Times New Roman" w:hAnsi="Times New Roman" w:cs="Times New Roman"/>
          <w:color w:val="000000"/>
          <w:sz w:val="28"/>
          <w:szCs w:val="28"/>
        </w:rPr>
        <w:t>контроля в сфере благоустройства</w:t>
      </w:r>
    </w:p>
    <w:p w:rsidR="00B21B41" w:rsidRPr="001F1F63" w:rsidRDefault="00B21B41" w:rsidP="00B21B41">
      <w:pPr>
        <w:pStyle w:val="ConsPlusTitle"/>
        <w:ind w:firstLine="851"/>
        <w:jc w:val="center"/>
        <w:rPr>
          <w:rFonts w:ascii="Times New Roman" w:hAnsi="Times New Roman" w:cs="Times New Roman"/>
        </w:rPr>
      </w:pPr>
    </w:p>
    <w:p w:rsidR="00B21B41" w:rsidRPr="001F1F63" w:rsidRDefault="00B21B41" w:rsidP="00B21B41">
      <w:pPr>
        <w:pStyle w:val="ConsPlusNormal"/>
        <w:ind w:firstLine="851"/>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B21B41" w:rsidRPr="001F1F63" w:rsidRDefault="00B21B41" w:rsidP="00B21B41">
      <w:pPr>
        <w:pStyle w:val="ConsPlusNormal"/>
        <w:ind w:firstLine="851"/>
        <w:jc w:val="both"/>
        <w:rPr>
          <w:rFonts w:ascii="Times New Roman" w:hAnsi="Times New Roman" w:cs="Times New Roman"/>
          <w:i/>
          <w:iCs/>
          <w:sz w:val="28"/>
          <w:szCs w:val="28"/>
        </w:rPr>
      </w:pPr>
      <w:r>
        <w:rPr>
          <w:rFonts w:ascii="Times New Roman" w:hAnsi="Times New Roman" w:cs="Times New Roman"/>
          <w:sz w:val="28"/>
          <w:szCs w:val="28"/>
        </w:rPr>
        <w:t>т</w:t>
      </w:r>
      <w:r w:rsidRPr="001F1F63">
        <w:rPr>
          <w:rFonts w:ascii="Times New Roman" w:hAnsi="Times New Roman" w:cs="Times New Roman"/>
          <w:sz w:val="28"/>
          <w:szCs w:val="28"/>
        </w:rPr>
        <w:t xml:space="preserve">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r>
        <w:rPr>
          <w:rFonts w:ascii="Times New Roman" w:hAnsi="Times New Roman" w:cs="Times New Roman"/>
          <w:color w:val="000000"/>
          <w:sz w:val="28"/>
          <w:szCs w:val="28"/>
        </w:rPr>
        <w:t xml:space="preserve"> на территории Бардымского муниципального округа.</w:t>
      </w:r>
    </w:p>
    <w:p w:rsidR="00B21B41" w:rsidRPr="001F1F63" w:rsidRDefault="00B21B41" w:rsidP="00B21B4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rsidR="00B21B41" w:rsidRPr="001F1F63" w:rsidRDefault="00B21B41" w:rsidP="00B21B4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1F1F63">
        <w:rPr>
          <w:rFonts w:ascii="Times New Roman" w:hAnsi="Times New Roman" w:cs="Times New Roman"/>
          <w:color w:val="000000"/>
          <w:sz w:val="28"/>
          <w:szCs w:val="28"/>
        </w:rPr>
        <w:t>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w:t>
      </w:r>
      <w:r>
        <w:rPr>
          <w:rFonts w:ascii="Times New Roman" w:hAnsi="Times New Roman" w:cs="Times New Roman"/>
          <w:color w:val="000000"/>
          <w:sz w:val="28"/>
          <w:szCs w:val="28"/>
        </w:rPr>
        <w:t xml:space="preserve"> на территории Бардымского муниципального округа.</w:t>
      </w:r>
      <w:r w:rsidRPr="001F1F63">
        <w:rPr>
          <w:rFonts w:ascii="Times New Roman" w:hAnsi="Times New Roman" w:cs="Times New Roman"/>
          <w:color w:val="000000"/>
          <w:sz w:val="28"/>
          <w:szCs w:val="28"/>
        </w:rPr>
        <w:t xml:space="preserve"> </w:t>
      </w:r>
    </w:p>
    <w:p w:rsidR="00B21B41" w:rsidRPr="001F1F63" w:rsidRDefault="00B21B41" w:rsidP="00B21B41">
      <w:pPr>
        <w:pStyle w:val="ConsPlusNormal"/>
        <w:widowControl w:val="0"/>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Default="00B21B41" w:rsidP="00B21B41">
      <w:pPr>
        <w:pStyle w:val="ConsPlusNormal"/>
        <w:ind w:firstLine="0"/>
        <w:jc w:val="right"/>
        <w:rPr>
          <w:rFonts w:ascii="Times New Roman" w:hAnsi="Times New Roman" w:cs="Times New Roman"/>
          <w:color w:val="000000"/>
          <w:sz w:val="24"/>
          <w:szCs w:val="24"/>
        </w:rPr>
      </w:pPr>
    </w:p>
    <w:p w:rsidR="00B21B41" w:rsidRPr="00B21B41" w:rsidRDefault="00B21B41" w:rsidP="00B21B41">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2</w:t>
      </w:r>
    </w:p>
    <w:p w:rsidR="00B21B41" w:rsidRDefault="00B21B41" w:rsidP="00B21B41">
      <w:pPr>
        <w:pStyle w:val="ConsPlusNormal"/>
        <w:ind w:firstLine="0"/>
        <w:jc w:val="right"/>
        <w:rPr>
          <w:rFonts w:ascii="Times New Roman" w:hAnsi="Times New Roman" w:cs="Times New Roman"/>
          <w:color w:val="000000"/>
          <w:sz w:val="28"/>
          <w:szCs w:val="28"/>
        </w:rPr>
      </w:pPr>
      <w:r w:rsidRPr="00B21B41">
        <w:rPr>
          <w:rFonts w:ascii="Times New Roman" w:hAnsi="Times New Roman" w:cs="Times New Roman"/>
          <w:color w:val="000000"/>
          <w:sz w:val="28"/>
          <w:szCs w:val="28"/>
        </w:rPr>
        <w:t xml:space="preserve">к Положению о муниципальном контроле </w:t>
      </w:r>
    </w:p>
    <w:p w:rsidR="00B21B41" w:rsidRDefault="00B21B41" w:rsidP="00B21B41">
      <w:pPr>
        <w:pStyle w:val="ConsPlusNormal"/>
        <w:ind w:firstLine="0"/>
        <w:jc w:val="right"/>
        <w:rPr>
          <w:rFonts w:ascii="Times New Roman" w:hAnsi="Times New Roman" w:cs="Times New Roman"/>
          <w:color w:val="000000"/>
          <w:sz w:val="28"/>
          <w:szCs w:val="28"/>
        </w:rPr>
      </w:pPr>
      <w:r w:rsidRPr="00B21B41">
        <w:rPr>
          <w:rFonts w:ascii="Times New Roman" w:hAnsi="Times New Roman" w:cs="Times New Roman"/>
          <w:color w:val="000000"/>
          <w:sz w:val="28"/>
          <w:szCs w:val="28"/>
        </w:rPr>
        <w:t xml:space="preserve">в сфере благоустройства на территории </w:t>
      </w:r>
    </w:p>
    <w:p w:rsidR="00B21B41" w:rsidRPr="00B21B41" w:rsidRDefault="00B21B41" w:rsidP="00B21B41">
      <w:pPr>
        <w:pStyle w:val="ConsPlusNormal"/>
        <w:ind w:firstLine="0"/>
        <w:jc w:val="right"/>
        <w:rPr>
          <w:rFonts w:ascii="Times New Roman" w:hAnsi="Times New Roman" w:cs="Times New Roman"/>
          <w:b/>
          <w:bCs/>
          <w:color w:val="000000"/>
          <w:sz w:val="28"/>
          <w:szCs w:val="28"/>
        </w:rPr>
      </w:pPr>
      <w:r w:rsidRPr="00B21B41">
        <w:rPr>
          <w:rFonts w:ascii="Times New Roman" w:hAnsi="Times New Roman" w:cs="Times New Roman"/>
          <w:color w:val="000000"/>
          <w:sz w:val="28"/>
          <w:szCs w:val="28"/>
        </w:rPr>
        <w:t>Бардымского муниципального округа</w:t>
      </w:r>
    </w:p>
    <w:p w:rsidR="00B21B41" w:rsidRDefault="00B21B41" w:rsidP="00B21B41">
      <w:pPr>
        <w:widowControl w:val="0"/>
        <w:autoSpaceDE w:val="0"/>
        <w:ind w:firstLine="540"/>
        <w:jc w:val="both"/>
        <w:rPr>
          <w:color w:val="000000"/>
        </w:rPr>
      </w:pPr>
    </w:p>
    <w:p w:rsidR="00B21B41" w:rsidRPr="00FB7506" w:rsidRDefault="00B21B41" w:rsidP="00B21B41">
      <w:pPr>
        <w:widowControl w:val="0"/>
        <w:autoSpaceDE w:val="0"/>
        <w:ind w:firstLine="540"/>
        <w:jc w:val="both"/>
        <w:rPr>
          <w:color w:val="000000"/>
        </w:rPr>
      </w:pPr>
    </w:p>
    <w:p w:rsidR="00B21B41" w:rsidRPr="001F1F63" w:rsidRDefault="00B21B41" w:rsidP="00B21B41">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B21B41" w:rsidRPr="001F1F63" w:rsidRDefault="00B21B41" w:rsidP="00B21B41">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Pr="00DA3C90">
        <w:rPr>
          <w:rFonts w:ascii="Times New Roman" w:hAnsi="Times New Roman" w:cs="Times New Roman"/>
          <w:color w:val="000000"/>
          <w:sz w:val="28"/>
          <w:szCs w:val="28"/>
        </w:rPr>
        <w:t>Бардымского муниципального округа</w:t>
      </w:r>
      <w:r w:rsidRPr="001F1F63">
        <w:rPr>
          <w:rFonts w:ascii="Times New Roman" w:hAnsi="Times New Roman" w:cs="Times New Roman"/>
          <w:color w:val="000000"/>
          <w:sz w:val="28"/>
          <w:szCs w:val="28"/>
        </w:rPr>
        <w:t xml:space="preserve"> контроля в сфере благоустройства</w:t>
      </w:r>
    </w:p>
    <w:p w:rsidR="00B21B41" w:rsidRPr="001F1F63" w:rsidRDefault="00B21B41" w:rsidP="00B21B41">
      <w:pPr>
        <w:pStyle w:val="ConsPlusNormal"/>
        <w:ind w:firstLine="540"/>
        <w:jc w:val="both"/>
        <w:rPr>
          <w:rFonts w:ascii="Times New Roman" w:hAnsi="Times New Roman" w:cs="Times New Roman"/>
          <w:color w:val="000000"/>
        </w:rPr>
      </w:pPr>
    </w:p>
    <w:p w:rsidR="00B21B41" w:rsidRPr="001F1F63" w:rsidRDefault="00B21B41" w:rsidP="00B21B41">
      <w:pPr>
        <w:pStyle w:val="ConsPlusNormal"/>
        <w:ind w:firstLine="540"/>
        <w:jc w:val="both"/>
        <w:rPr>
          <w:rFonts w:ascii="Times New Roman" w:hAnsi="Times New Roman" w:cs="Times New Roman"/>
          <w:color w:val="000000"/>
        </w:rPr>
      </w:pPr>
    </w:p>
    <w:p w:rsidR="00B21B41" w:rsidRPr="001F1F63" w:rsidRDefault="00B21B41" w:rsidP="00B21B41">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B21B41" w:rsidRPr="001F1F63" w:rsidRDefault="00B21B41" w:rsidP="00B21B41">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B21B41" w:rsidRPr="001F1F63" w:rsidRDefault="00B21B41" w:rsidP="00B21B41">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B21B41" w:rsidRPr="001F1F63" w:rsidRDefault="00B21B41" w:rsidP="00B21B41">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B21B41" w:rsidRPr="001F1F63" w:rsidRDefault="00B21B41" w:rsidP="00B21B41">
      <w:pPr>
        <w:ind w:firstLine="709"/>
        <w:jc w:val="both"/>
        <w:rPr>
          <w:color w:val="000000"/>
          <w:sz w:val="28"/>
          <w:szCs w:val="28"/>
        </w:rPr>
      </w:pPr>
      <w:r w:rsidRPr="001F1F63">
        <w:rPr>
          <w:color w:val="000000"/>
          <w:sz w:val="28"/>
          <w:szCs w:val="28"/>
        </w:rPr>
        <w:t>5. Наличие сосулек на кровлях зданий, сооружений.</w:t>
      </w:r>
    </w:p>
    <w:p w:rsidR="00B21B41" w:rsidRPr="001F1F63" w:rsidRDefault="00B21B41" w:rsidP="00B21B41">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B21B41" w:rsidRPr="001F1F63" w:rsidRDefault="00B21B41" w:rsidP="00B21B41">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B21B41" w:rsidRPr="001F1F63" w:rsidRDefault="00B21B41" w:rsidP="00B21B41">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p>
    <w:p w:rsidR="00B21B41" w:rsidRPr="001F1F63" w:rsidRDefault="00B21B41" w:rsidP="00B21B41">
      <w:pPr>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B21B41" w:rsidRPr="001F1F63" w:rsidRDefault="00B21B41" w:rsidP="00B21B41">
      <w:pPr>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B21B41" w:rsidRPr="001F1F63" w:rsidRDefault="00B21B41" w:rsidP="00B21B41">
      <w:pPr>
        <w:pStyle w:val="2"/>
        <w:tabs>
          <w:tab w:val="left" w:pos="1200"/>
        </w:tabs>
        <w:spacing w:after="0" w:line="24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B21B41" w:rsidRPr="001F1F63" w:rsidRDefault="00B21B41" w:rsidP="00B21B41">
      <w:pPr>
        <w:pStyle w:val="2"/>
        <w:tabs>
          <w:tab w:val="left" w:pos="1200"/>
        </w:tabs>
        <w:spacing w:after="0" w:line="24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B21B41" w:rsidRPr="001F1F63" w:rsidRDefault="00B21B41" w:rsidP="00B21B41">
      <w:pPr>
        <w:pStyle w:val="2"/>
        <w:tabs>
          <w:tab w:val="left" w:pos="1200"/>
        </w:tabs>
        <w:spacing w:after="0" w:line="240" w:lineRule="auto"/>
        <w:ind w:firstLine="709"/>
        <w:jc w:val="both"/>
        <w:rPr>
          <w:sz w:val="28"/>
          <w:szCs w:val="28"/>
        </w:rPr>
      </w:pPr>
    </w:p>
    <w:p w:rsidR="00B21B41" w:rsidRPr="001F1F63" w:rsidRDefault="00B21B41" w:rsidP="00B21B41">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rsidR="00B21B41" w:rsidRPr="001F1F63" w:rsidRDefault="00B21B41" w:rsidP="00B21B41">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B21B41" w:rsidRPr="001F1F63" w:rsidRDefault="00B21B41" w:rsidP="00B21B41">
      <w:pPr>
        <w:shd w:val="clear" w:color="auto" w:fill="FFFFFF"/>
        <w:ind w:firstLine="567"/>
        <w:rPr>
          <w:b/>
          <w:color w:val="000000"/>
        </w:rPr>
      </w:pPr>
    </w:p>
    <w:p w:rsidR="00B21B41" w:rsidRPr="001F1F63" w:rsidRDefault="00B21B41" w:rsidP="00B21B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Pr>
          <w:rFonts w:ascii="Times New Roman" w:hAnsi="Times New Roman" w:cs="Times New Roman"/>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B21B41" w:rsidRPr="001F1F63" w:rsidRDefault="00B21B41" w:rsidP="00B21B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B21B41" w:rsidRPr="001F1F63" w:rsidRDefault="00B21B41" w:rsidP="00B21B41">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B21B41" w:rsidRPr="001F1F63" w:rsidRDefault="00B21B41" w:rsidP="00B21B41">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B21B41" w:rsidRPr="001F1F63" w:rsidRDefault="00B21B41" w:rsidP="00B21B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lastRenderedPageBreak/>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B21B41" w:rsidRPr="001F1F63" w:rsidRDefault="00B21B41" w:rsidP="00B21B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B21B41" w:rsidRPr="001F1F63" w:rsidRDefault="00B21B41" w:rsidP="00B21B41">
      <w:pPr>
        <w:ind w:firstLine="709"/>
        <w:jc w:val="both"/>
        <w:rPr>
          <w:bCs/>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B21B41" w:rsidRPr="001F1F63" w:rsidRDefault="00B21B41" w:rsidP="00B21B41">
      <w:pPr>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B21B41" w:rsidRPr="001F1F63" w:rsidRDefault="00B21B41" w:rsidP="00B21B41">
      <w:pPr>
        <w:pStyle w:val="ConsPlusTitle"/>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Pr>
          <w:rFonts w:ascii="Times New Roman" w:hAnsi="Times New Roman" w:cs="Times New Roman"/>
          <w:b w:val="0"/>
          <w:bCs w:val="0"/>
          <w:color w:val="00000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B21B41" w:rsidRPr="001F1F63" w:rsidRDefault="00B21B41" w:rsidP="00B21B41">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B21B41" w:rsidRPr="001F1F63" w:rsidRDefault="00B21B41" w:rsidP="00B21B41">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B21B41" w:rsidRPr="001F1F63" w:rsidRDefault="00B21B41" w:rsidP="00B21B41">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B21B41" w:rsidRPr="001F1F63" w:rsidRDefault="00B21B41" w:rsidP="00B21B41">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B21B41" w:rsidRPr="001F1F63" w:rsidRDefault="00B21B41" w:rsidP="00B21B41">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B21B41" w:rsidRPr="001F1F63" w:rsidRDefault="00B21B41" w:rsidP="00B21B41">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B21B41" w:rsidRPr="001F1F63" w:rsidRDefault="00B21B41" w:rsidP="00B21B41">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B21B41" w:rsidRDefault="00B21B41" w:rsidP="00B21B41">
      <w:pPr>
        <w:pStyle w:val="ConsTitle"/>
        <w:ind w:firstLine="709"/>
        <w:jc w:val="both"/>
        <w:rPr>
          <w:rFonts w:ascii="Times New Roman" w:hAnsi="Times New Roman" w:cs="Times New Roman"/>
          <w:color w:val="000000"/>
          <w:sz w:val="28"/>
          <w:szCs w:val="28"/>
        </w:rPr>
      </w:pPr>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B21B41" w:rsidRPr="00D16ADB" w:rsidRDefault="00B21B41" w:rsidP="00B21B41">
      <w:pPr>
        <w:pStyle w:val="ConsTitle"/>
        <w:widowControl/>
        <w:jc w:val="both"/>
        <w:rPr>
          <w:rFonts w:ascii="Times New Roman" w:hAnsi="Times New Roman" w:cs="Times New Roman"/>
          <w:color w:val="000000"/>
          <w:sz w:val="28"/>
          <w:szCs w:val="28"/>
        </w:rPr>
      </w:pPr>
    </w:p>
    <w:p w:rsidR="00B21B41" w:rsidRDefault="00B21B41" w:rsidP="00B21B41"/>
    <w:p w:rsidR="00B21B41" w:rsidRDefault="00B21B41" w:rsidP="00B21B41"/>
    <w:sectPr w:rsidR="00B21B41"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3E1" w:rsidRDefault="008703E1" w:rsidP="00AB6A6C">
      <w:r>
        <w:separator/>
      </w:r>
    </w:p>
  </w:endnote>
  <w:endnote w:type="continuationSeparator" w:id="1">
    <w:p w:rsidR="008703E1" w:rsidRDefault="008703E1"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3E1" w:rsidRDefault="008703E1" w:rsidP="00AB6A6C">
      <w:r>
        <w:separator/>
      </w:r>
    </w:p>
  </w:footnote>
  <w:footnote w:type="continuationSeparator" w:id="1">
    <w:p w:rsidR="008703E1" w:rsidRDefault="008703E1"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9226C"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8703E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703E1" w:rsidP="00A205EC">
    <w:pPr>
      <w:pStyle w:val="a6"/>
      <w:framePr w:wrap="none" w:vAnchor="text" w:hAnchor="margin" w:xAlign="center" w:y="1"/>
      <w:rPr>
        <w:rStyle w:val="a8"/>
      </w:rPr>
    </w:pPr>
  </w:p>
  <w:p w:rsidR="00E90F25" w:rsidRDefault="008703E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6A6C"/>
    <w:rsid w:val="00007C08"/>
    <w:rsid w:val="00057B91"/>
    <w:rsid w:val="00104FC6"/>
    <w:rsid w:val="001B2B8B"/>
    <w:rsid w:val="001D5B11"/>
    <w:rsid w:val="001F1F63"/>
    <w:rsid w:val="00207AC9"/>
    <w:rsid w:val="002576C0"/>
    <w:rsid w:val="00323031"/>
    <w:rsid w:val="00370AE4"/>
    <w:rsid w:val="00486E71"/>
    <w:rsid w:val="00490BCE"/>
    <w:rsid w:val="00582E24"/>
    <w:rsid w:val="0059226C"/>
    <w:rsid w:val="005941AD"/>
    <w:rsid w:val="005B3651"/>
    <w:rsid w:val="005B6888"/>
    <w:rsid w:val="005D00DE"/>
    <w:rsid w:val="00637112"/>
    <w:rsid w:val="006F7DEA"/>
    <w:rsid w:val="00750556"/>
    <w:rsid w:val="007844DA"/>
    <w:rsid w:val="007F0581"/>
    <w:rsid w:val="008703E1"/>
    <w:rsid w:val="008F6F9D"/>
    <w:rsid w:val="00935631"/>
    <w:rsid w:val="00957B72"/>
    <w:rsid w:val="009D07EB"/>
    <w:rsid w:val="009F0B8E"/>
    <w:rsid w:val="00A17806"/>
    <w:rsid w:val="00A67121"/>
    <w:rsid w:val="00AA7190"/>
    <w:rsid w:val="00AB6A6C"/>
    <w:rsid w:val="00B21B41"/>
    <w:rsid w:val="00B30AD7"/>
    <w:rsid w:val="00B662A1"/>
    <w:rsid w:val="00BB2746"/>
    <w:rsid w:val="00BE0788"/>
    <w:rsid w:val="00C92D90"/>
    <w:rsid w:val="00D137E0"/>
    <w:rsid w:val="00D35E7D"/>
    <w:rsid w:val="00DA3C90"/>
    <w:rsid w:val="00DF35AD"/>
    <w:rsid w:val="00E443ED"/>
    <w:rsid w:val="00E53E16"/>
    <w:rsid w:val="00E55133"/>
    <w:rsid w:val="00E94303"/>
    <w:rsid w:val="00EC36AF"/>
    <w:rsid w:val="00ED394D"/>
    <w:rsid w:val="00F11062"/>
    <w:rsid w:val="00F2207E"/>
    <w:rsid w:val="00F50916"/>
    <w:rsid w:val="00FA5221"/>
    <w:rsid w:val="00FB7506"/>
    <w:rsid w:val="00FE5A4C"/>
    <w:rsid w:val="00FF1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 Spacing"/>
    <w:link w:val="af2"/>
    <w:uiPriority w:val="1"/>
    <w:qFormat/>
    <w:rsid w:val="00B30AD7"/>
    <w:pPr>
      <w:spacing w:after="0" w:line="240" w:lineRule="auto"/>
    </w:pPr>
    <w:rPr>
      <w:rFonts w:eastAsiaTheme="minorEastAsia"/>
      <w:lang w:eastAsia="ru-RU"/>
    </w:rPr>
  </w:style>
  <w:style w:type="character" w:customStyle="1" w:styleId="af2">
    <w:name w:val="Без интервала Знак"/>
    <w:basedOn w:val="a0"/>
    <w:link w:val="af1"/>
    <w:uiPriority w:val="1"/>
    <w:locked/>
    <w:rsid w:val="00B30AD7"/>
    <w:rPr>
      <w:rFonts w:eastAsiaTheme="minorEastAsia"/>
      <w:lang w:eastAsia="ru-RU"/>
    </w:rPr>
  </w:style>
  <w:style w:type="paragraph" w:customStyle="1" w:styleId="ConsNonformat">
    <w:name w:val="ConsNonformat"/>
    <w:rsid w:val="00F2207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3">
    <w:name w:val="Strong"/>
    <w:basedOn w:val="a0"/>
    <w:uiPriority w:val="22"/>
    <w:qFormat/>
    <w:rsid w:val="00F11062"/>
    <w:rPr>
      <w:b/>
      <w:bCs/>
    </w:rPr>
  </w:style>
  <w:style w:type="character" w:customStyle="1" w:styleId="ConsPlusNormal0">
    <w:name w:val="ConsPlusNormal Знак"/>
    <w:link w:val="ConsPlusNormal"/>
    <w:locked/>
    <w:rsid w:val="00B21B41"/>
    <w:rPr>
      <w:rFonts w:ascii="Arial" w:eastAsia="Times New Roman" w:hAnsi="Arial" w:cs="Arial"/>
      <w:sz w:val="20"/>
      <w:szCs w:val="20"/>
      <w:lang w:eastAsia="zh-CN"/>
    </w:rPr>
  </w:style>
  <w:style w:type="paragraph" w:styleId="af4">
    <w:name w:val="footer"/>
    <w:basedOn w:val="a"/>
    <w:link w:val="af5"/>
    <w:uiPriority w:val="99"/>
    <w:semiHidden/>
    <w:unhideWhenUsed/>
    <w:rsid w:val="00B21B41"/>
    <w:pPr>
      <w:tabs>
        <w:tab w:val="center" w:pos="4677"/>
        <w:tab w:val="right" w:pos="9355"/>
      </w:tabs>
    </w:pPr>
  </w:style>
  <w:style w:type="character" w:customStyle="1" w:styleId="af5">
    <w:name w:val="Нижний колонтитул Знак"/>
    <w:basedOn w:val="a0"/>
    <w:link w:val="af4"/>
    <w:uiPriority w:val="99"/>
    <w:semiHidden/>
    <w:rsid w:val="00B21B4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emf"/><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www.consultant.ru/document/cons_doc_LAW_358750/32c85b9806aabee8de4a1e9e0bb0830f45a4a55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73617&amp;date=25.06.2021&amp;demo=1&amp;dst=100011&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3E2E2-D8F2-4328-B8DC-3BC5BA14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8648</Words>
  <Characters>49299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 ДУМЫ</cp:lastModifiedBy>
  <cp:revision>4</cp:revision>
  <cp:lastPrinted>2021-09-21T12:28:00Z</cp:lastPrinted>
  <dcterms:created xsi:type="dcterms:W3CDTF">2021-10-01T06:09:00Z</dcterms:created>
  <dcterms:modified xsi:type="dcterms:W3CDTF">2021-10-04T14:19:00Z</dcterms:modified>
</cp:coreProperties>
</file>